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1131F2">
        <w:rPr>
          <w:b/>
          <w:bCs/>
          <w:color w:val="000000"/>
        </w:rPr>
        <w:t>0106/2020</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1131F2">
        <w:rPr>
          <w:b/>
          <w:bCs/>
          <w:color w:val="000000"/>
        </w:rPr>
        <w:t>060/2020</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1131F2" w:rsidRPr="001131F2">
        <w:t>REGISTRO DE PREÇOS PARA AQUISIÇÃO DE BANCOS DE CONCRETO DESTINADOS A DIVERSAS PRAÇAS</w:t>
      </w:r>
      <w:r w:rsidR="001131F2">
        <w:t xml:space="preserve"> E DEMAIS DEMANDAS DO MUNICIPIO</w:t>
      </w:r>
      <w:r w:rsidR="00CE2B9A" w:rsidRPr="00CE2B9A">
        <w:t>.</w:t>
      </w:r>
      <w:r w:rsidR="00BB0106">
        <w:t xml:space="preserve"> </w:t>
      </w:r>
      <w:r w:rsidR="004B13FB" w:rsidRPr="002822A4">
        <w:t>CONFORME AS ESPECIFICAÇÕES</w:t>
      </w:r>
      <w:r w:rsidR="00492F1C">
        <w:t xml:space="preserve"> </w:t>
      </w:r>
      <w:r w:rsidR="004B13FB" w:rsidRPr="002822A4">
        <w:t>CONSTANTES NO TERMO DE REFERÊNCIA – ANEXO I DESTE ED</w:t>
      </w:r>
      <w:r w:rsidR="00C414DE" w:rsidRPr="002822A4">
        <w:t>ITAL.</w:t>
      </w:r>
    </w:p>
    <w:p w:rsidR="00B43A1A" w:rsidRDefault="00B43A1A" w:rsidP="008425BF">
      <w:pPr>
        <w:autoSpaceDE w:val="0"/>
        <w:autoSpaceDN w:val="0"/>
        <w:adjustRightInd w:val="0"/>
        <w:jc w:val="both"/>
      </w:pPr>
    </w:p>
    <w:p w:rsidR="00B43A1A" w:rsidRPr="00041C34" w:rsidRDefault="00B43A1A" w:rsidP="00B43A1A">
      <w:pPr>
        <w:pStyle w:val="Corpodetexto"/>
        <w:spacing w:before="9"/>
        <w:ind w:left="284"/>
        <w:jc w:val="center"/>
        <w:rPr>
          <w:b/>
          <w:sz w:val="24"/>
        </w:rPr>
      </w:pPr>
      <w:r w:rsidRPr="00041C34">
        <w:rPr>
          <w:b/>
          <w:sz w:val="24"/>
          <w:highlight w:val="yellow"/>
        </w:rPr>
        <w:t>LICITAÇÃO EXCLUSIVA A PARTICIPAÇÃO DE MICRO EMPRESAS (ME) E EMPRESAS DE PEQUENO PORTE (EPP)</w:t>
      </w:r>
    </w:p>
    <w:p w:rsidR="00B43A1A" w:rsidRDefault="00B43A1A" w:rsidP="00B43A1A">
      <w:pPr>
        <w:pStyle w:val="Corpodetexto"/>
        <w:spacing w:before="9"/>
        <w:ind w:left="284"/>
        <w:rPr>
          <w:sz w:val="24"/>
        </w:rPr>
      </w:pPr>
    </w:p>
    <w:p w:rsidR="00B43A1A" w:rsidRDefault="00B43A1A" w:rsidP="00B43A1A">
      <w:pPr>
        <w:pStyle w:val="Corpodetexto"/>
        <w:spacing w:before="9"/>
        <w:ind w:left="284"/>
        <w:rPr>
          <w:sz w:val="24"/>
        </w:rPr>
      </w:pPr>
    </w:p>
    <w:p w:rsidR="00B43A1A" w:rsidRPr="00041C34" w:rsidRDefault="00B43A1A" w:rsidP="00B43A1A">
      <w:pPr>
        <w:tabs>
          <w:tab w:val="left" w:pos="5954"/>
        </w:tabs>
        <w:spacing w:after="80"/>
        <w:ind w:left="284"/>
        <w:jc w:val="both"/>
        <w:rPr>
          <w:b/>
          <w:iCs/>
        </w:rPr>
      </w:pPr>
      <w:r w:rsidRPr="00041C34">
        <w:rPr>
          <w:b/>
          <w:iCs/>
          <w:highlight w:val="yellow"/>
        </w:rPr>
        <w:t xml:space="preserve">SOMENTE PODERÃO PARTICIPAR DO REFERIDO PREGÃO EMPRESAS LOCALIZADAS EM UM RAIO DE ATÉ </w:t>
      </w:r>
      <w:proofErr w:type="gramStart"/>
      <w:r w:rsidRPr="00041C34">
        <w:rPr>
          <w:b/>
          <w:iCs/>
          <w:highlight w:val="yellow"/>
        </w:rPr>
        <w:t>120 KM</w:t>
      </w:r>
      <w:proofErr w:type="gramEnd"/>
      <w:r w:rsidRPr="00041C34">
        <w:rPr>
          <w:b/>
          <w:iCs/>
          <w:highlight w:val="yellow"/>
        </w:rPr>
        <w:t xml:space="preserve"> DO MUNICIPIO DE CORAÇÃO DE JESUS CONSIDERANDO QUE A LICITAÇÃO REFERE-SE À AQUISIÇÃO GÊNEROS ALIMENTÍCIOS, CONFORME AUTORIZA O ART. 1º, § 3º, III E IV DO DECRETO MUNICIPAL 20 DE 23 DE FEVEREIRO DE 2017 EM CONFORMIDADE COM O DECRETO FEDERAL N º 8538/2015.</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1131F2">
        <w:rPr>
          <w:color w:val="000000"/>
        </w:rPr>
        <w:t xml:space="preserve"> 16/10/2020</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-lo, mediante identificação, endereço, número de telefone, fac-símile e/ou e-mail e CNPJ ou CPF. No telefone: (38) 3228-2282 e pelo e</w:t>
      </w:r>
      <w:r w:rsidR="005B07CB">
        <w:t>-</w:t>
      </w:r>
      <w:r w:rsidRPr="002822A4">
        <w:t xml:space="preserve">mail: </w:t>
      </w:r>
      <w:hyperlink r:id="rId9" w:history="1">
        <w:r w:rsidRPr="002822A4">
          <w:t>licitacoracao@yahoo.com.br</w:t>
        </w:r>
      </w:hyperlink>
      <w:r w:rsidRPr="002822A4">
        <w:t>.</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AVISO ÀS EMPRESAS INTERESSADAS EM PARTICIPAR DA LICITAÇÃO</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66658C" w:rsidRDefault="0066658C" w:rsidP="00B43A1A">
      <w:pPr>
        <w:autoSpaceDE w:val="0"/>
        <w:autoSpaceDN w:val="0"/>
        <w:adjustRightInd w:val="0"/>
        <w:ind w:right="-81"/>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lastRenderedPageBreak/>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1131F2">
        <w:rPr>
          <w:b/>
          <w:bCs/>
          <w:color w:val="000000"/>
        </w:rPr>
        <w:t>060/2020</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B43A1A">
        <w:rPr>
          <w:color w:val="000000"/>
        </w:rPr>
        <w:t xml:space="preserve"> </w:t>
      </w:r>
      <w:r w:rsidR="00AE1F7E">
        <w:rPr>
          <w:color w:val="000000"/>
        </w:rPr>
        <w:t>2020</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1131F2">
        <w:rPr>
          <w:b/>
          <w:bCs/>
          <w:color w:val="000000"/>
        </w:rPr>
        <w:t>106/2020</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1131F2">
        <w:rPr>
          <w:b/>
          <w:bCs/>
          <w:color w:val="000000"/>
        </w:rPr>
        <w:t>060/2020</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131B22">
        <w:rPr>
          <w:b/>
          <w:bCs/>
          <w:color w:val="000000"/>
        </w:rPr>
        <w:t>16</w:t>
      </w:r>
      <w:r w:rsidR="00841691">
        <w:rPr>
          <w:b/>
          <w:bCs/>
          <w:color w:val="000000"/>
        </w:rPr>
        <w:t>/</w:t>
      </w:r>
      <w:r w:rsidR="00131B22">
        <w:rPr>
          <w:b/>
          <w:bCs/>
          <w:color w:val="000000"/>
        </w:rPr>
        <w:t>10/2020</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131B22">
        <w:rPr>
          <w:b/>
        </w:rPr>
        <w:t>16</w:t>
      </w:r>
      <w:r w:rsidR="00445AB6">
        <w:rPr>
          <w:b/>
        </w:rPr>
        <w:t xml:space="preserve"> de </w:t>
      </w:r>
      <w:r w:rsidR="00131B22">
        <w:rPr>
          <w:b/>
        </w:rPr>
        <w:t>Outubro</w:t>
      </w:r>
      <w:r w:rsidR="00841691">
        <w:rPr>
          <w:b/>
        </w:rPr>
        <w:t xml:space="preserve"> </w:t>
      </w:r>
      <w:r w:rsidRPr="00312AD6">
        <w:rPr>
          <w:b/>
        </w:rPr>
        <w:t>de 20</w:t>
      </w:r>
      <w:r w:rsidR="00131B22">
        <w:rPr>
          <w:b/>
        </w:rPr>
        <w:t>20</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w:t>
      </w:r>
      <w:r w:rsidR="00B43A1A">
        <w:rPr>
          <w:color w:val="000000"/>
        </w:rPr>
        <w:t>tui objeto da presente licitaçã</w:t>
      </w:r>
      <w:r w:rsidR="006E4F4F">
        <w:rPr>
          <w:color w:val="000000"/>
        </w:rPr>
        <w:t>o</w:t>
      </w:r>
      <w:r w:rsidR="00B43A1A">
        <w:rPr>
          <w:color w:val="000000"/>
        </w:rPr>
        <w:t xml:space="preserve"> </w:t>
      </w:r>
      <w:r w:rsidR="006A2602" w:rsidRPr="006A2602">
        <w:t>REGISTRO DE PREÇOS PARA AQUISIÇÃO DE BANCOS DE CONCRETO DESTINADOS A DIVERSAS PRAÇAS E DEMAIS DEMANDAS DO</w:t>
      </w:r>
      <w:r w:rsidR="006A2602">
        <w:t xml:space="preserve"> MUNICIPIO</w:t>
      </w:r>
      <w:r w:rsidR="00B43A1A">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B43A1A">
        <w:rPr>
          <w:b/>
          <w:sz w:val="23"/>
          <w:highlight w:val="yellow"/>
        </w:rPr>
        <w:t>M</w:t>
      </w:r>
      <w:r w:rsidR="00B43A1A" w:rsidRPr="00B202DB">
        <w:rPr>
          <w:b/>
          <w:sz w:val="23"/>
          <w:highlight w:val="yellow"/>
        </w:rPr>
        <w:t xml:space="preserve">icro </w:t>
      </w:r>
      <w:r w:rsidR="00B43A1A">
        <w:rPr>
          <w:b/>
          <w:sz w:val="23"/>
          <w:highlight w:val="yellow"/>
        </w:rPr>
        <w:t>E</w:t>
      </w:r>
      <w:r w:rsidR="00B43A1A" w:rsidRPr="00B202DB">
        <w:rPr>
          <w:b/>
          <w:sz w:val="23"/>
          <w:highlight w:val="yellow"/>
        </w:rPr>
        <w:t>mpresas</w:t>
      </w:r>
      <w:r w:rsidR="00B43A1A">
        <w:rPr>
          <w:b/>
          <w:sz w:val="23"/>
          <w:highlight w:val="yellow"/>
        </w:rPr>
        <w:t xml:space="preserve"> (ME)</w:t>
      </w:r>
      <w:r w:rsidR="00B43A1A" w:rsidRPr="00B202DB">
        <w:rPr>
          <w:b/>
          <w:sz w:val="23"/>
          <w:highlight w:val="yellow"/>
        </w:rPr>
        <w:t xml:space="preserve"> ou </w:t>
      </w:r>
      <w:r w:rsidR="00B43A1A">
        <w:rPr>
          <w:b/>
          <w:sz w:val="23"/>
          <w:highlight w:val="yellow"/>
        </w:rPr>
        <w:t>E</w:t>
      </w:r>
      <w:r w:rsidR="00B43A1A" w:rsidRPr="00B202DB">
        <w:rPr>
          <w:b/>
          <w:sz w:val="23"/>
          <w:highlight w:val="yellow"/>
        </w:rPr>
        <w:t xml:space="preserve">mpresas de </w:t>
      </w:r>
      <w:r w:rsidR="00B43A1A">
        <w:rPr>
          <w:b/>
          <w:sz w:val="23"/>
          <w:highlight w:val="yellow"/>
        </w:rPr>
        <w:t>P</w:t>
      </w:r>
      <w:r w:rsidR="00B43A1A" w:rsidRPr="00B202DB">
        <w:rPr>
          <w:b/>
          <w:sz w:val="23"/>
          <w:highlight w:val="yellow"/>
        </w:rPr>
        <w:t xml:space="preserve">equeno </w:t>
      </w:r>
      <w:r w:rsidR="00B43A1A">
        <w:rPr>
          <w:b/>
          <w:sz w:val="23"/>
          <w:highlight w:val="yellow"/>
        </w:rPr>
        <w:t>P</w:t>
      </w:r>
      <w:r w:rsidR="00B43A1A" w:rsidRPr="00B202DB">
        <w:rPr>
          <w:b/>
          <w:sz w:val="23"/>
          <w:highlight w:val="yellow"/>
        </w:rPr>
        <w:t>orte</w:t>
      </w:r>
      <w:r w:rsidR="003F66BA">
        <w:rPr>
          <w:b/>
          <w:sz w:val="23"/>
          <w:highlight w:val="yellow"/>
        </w:rPr>
        <w:t xml:space="preserve"> </w:t>
      </w:r>
      <w:r w:rsidR="00B43A1A" w:rsidRPr="00B202DB">
        <w:rPr>
          <w:b/>
          <w:sz w:val="23"/>
          <w:highlight w:val="yellow"/>
        </w:rPr>
        <w:t>(EPP)</w:t>
      </w:r>
      <w:r w:rsidR="00B43A1A" w:rsidRPr="0017210F">
        <w:rPr>
          <w:sz w:val="23"/>
        </w:rPr>
        <w:t xml:space="preserve"> </w:t>
      </w:r>
      <w:r w:rsidR="009F3C1C" w:rsidRPr="002822A4">
        <w:t xml:space="preserve">do ramo pertinente ao objeto licitado, que cumpram plenamente os requisitos de habilitação, a teor do art. 4º, VII da Lei Federal nº 10.520/02, </w:t>
      </w:r>
      <w:proofErr w:type="gramStart"/>
      <w:r w:rsidR="009F3C1C" w:rsidRPr="002822A4">
        <w:t>sob pena</w:t>
      </w:r>
      <w:proofErr w:type="gramEnd"/>
      <w:r w:rsidR="009F3C1C" w:rsidRPr="002822A4">
        <w:t xml:space="preserve">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 xml:space="preserve">5.2.2 O documento credencial deverá dar plenos poderes ao credenciado para formular ofertas e lances verbais, negociar preços, declarar a intenção de interpor recurso, renunciar ao direito </w:t>
      </w:r>
      <w:r w:rsidRPr="002822A4">
        <w:rPr>
          <w:lang w:eastAsia="ar-SA"/>
        </w:rPr>
        <w:lastRenderedPageBreak/>
        <w:t>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222E4F">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3F66BA">
        <w:rPr>
          <w:b/>
          <w:bCs/>
          <w:color w:val="000000"/>
        </w:rPr>
        <w:t xml:space="preserve"> </w:t>
      </w:r>
      <w:r w:rsidR="001131F2">
        <w:rPr>
          <w:b/>
          <w:bCs/>
        </w:rPr>
        <w:t>060/2020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1131F2">
        <w:rPr>
          <w:b/>
          <w:bCs/>
          <w:color w:val="000000"/>
        </w:rPr>
        <w:t>106/2020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CE2B9A">
        <w:rPr>
          <w:b/>
          <w:bCs/>
          <w:color w:val="000000"/>
        </w:rPr>
        <w:t xml:space="preserve"> </w:t>
      </w:r>
      <w:r w:rsidR="001131F2">
        <w:rPr>
          <w:b/>
          <w:bCs/>
          <w:color w:val="000000"/>
        </w:rPr>
        <w:t>060/2020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bookmarkStart w:id="0" w:name="_GoBack"/>
      <w:bookmarkEnd w:id="0"/>
      <w:r w:rsidR="001131F2">
        <w:rPr>
          <w:b/>
          <w:bCs/>
          <w:color w:val="000000"/>
        </w:rPr>
        <w:t>106/2020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222E4F">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222E4F">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lastRenderedPageBreak/>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3</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 xml:space="preserve">9.10.3.1 - Se </w:t>
      </w:r>
      <w:proofErr w:type="spellStart"/>
      <w:r>
        <w:rPr>
          <w:color w:val="000000"/>
        </w:rPr>
        <w:t>oPregoeiro</w:t>
      </w:r>
      <w:proofErr w:type="spellEnd"/>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r w:rsidRPr="002822A4">
        <w:rPr>
          <w:b/>
          <w:bCs/>
        </w:rPr>
        <w:t>EPP’s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r w:rsidRPr="002822A4">
        <w:t>e</w:t>
      </w:r>
      <w:r w:rsidRPr="002822A4">
        <w:rPr>
          <w:b/>
          <w:bCs/>
        </w:rPr>
        <w:t>EPP’s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lastRenderedPageBreak/>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lastRenderedPageBreak/>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w:t>
      </w:r>
      <w:r w:rsidRPr="002822A4">
        <w:lastRenderedPageBreak/>
        <w:t xml:space="preserve">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 xml:space="preserve">deverá ser entregue de acordo com </w:t>
      </w:r>
      <w:proofErr w:type="spellStart"/>
      <w:r w:rsidR="00707A0A" w:rsidRPr="002822A4">
        <w:t>asespecificações</w:t>
      </w:r>
      <w:proofErr w:type="spellEnd"/>
      <w:r w:rsidR="00707A0A" w:rsidRPr="002822A4">
        <w:t xml:space="preserve">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PRAZO MAXIMO DE 2</w:t>
      </w:r>
      <w:r w:rsidR="004933B4">
        <w:rPr>
          <w:b/>
          <w:bCs/>
        </w:rPr>
        <w:t>(dois)</w:t>
      </w:r>
      <w:r w:rsidR="00435807">
        <w:rPr>
          <w:b/>
          <w:bCs/>
        </w:rPr>
        <w:t>DIAS UTEIS</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9E77DC">
        <w:rPr>
          <w:color w:val="000000"/>
        </w:rPr>
        <w:t>28</w:t>
      </w:r>
      <w:r w:rsidR="00D02217">
        <w:rPr>
          <w:color w:val="000000"/>
        </w:rPr>
        <w:t xml:space="preserve"> de </w:t>
      </w:r>
      <w:r w:rsidR="009E77DC">
        <w:rPr>
          <w:color w:val="000000"/>
        </w:rPr>
        <w:t>Setembro de 2020</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154525" w:rsidRPr="00927424" w:rsidRDefault="00154525" w:rsidP="00154525">
      <w:pPr>
        <w:autoSpaceDE w:val="0"/>
        <w:autoSpaceDN w:val="0"/>
        <w:adjustRightInd w:val="0"/>
        <w:ind w:left="-181" w:right="-113"/>
        <w:contextualSpacing/>
      </w:pPr>
      <w:r w:rsidRPr="00927424">
        <w:t>_________________________________</w:t>
      </w:r>
    </w:p>
    <w:p w:rsidR="00154525" w:rsidRPr="00927424" w:rsidRDefault="00154525" w:rsidP="00154525">
      <w:pPr>
        <w:autoSpaceDE w:val="0"/>
        <w:autoSpaceDN w:val="0"/>
        <w:adjustRightInd w:val="0"/>
        <w:ind w:left="-181" w:right="-113"/>
        <w:contextualSpacing/>
      </w:pPr>
      <w:r w:rsidRPr="00927424">
        <w:t>Ricardo Silva Barbosa</w:t>
      </w:r>
    </w:p>
    <w:p w:rsidR="00154525" w:rsidRPr="00927424" w:rsidRDefault="00154525" w:rsidP="00154525">
      <w:pPr>
        <w:autoSpaceDE w:val="0"/>
        <w:autoSpaceDN w:val="0"/>
        <w:adjustRightInd w:val="0"/>
        <w:ind w:left="-181" w:right="-113"/>
        <w:contextualSpacing/>
      </w:pPr>
      <w:r w:rsidRPr="00927424">
        <w:t>Responsável técnico</w:t>
      </w:r>
    </w:p>
    <w:p w:rsidR="00154525" w:rsidRPr="00927424" w:rsidRDefault="00154525" w:rsidP="00154525">
      <w:pPr>
        <w:autoSpaceDE w:val="0"/>
        <w:autoSpaceDN w:val="0"/>
        <w:adjustRightInd w:val="0"/>
        <w:ind w:left="-181" w:right="-113"/>
        <w:contextualSpacing/>
      </w:pPr>
      <w:r w:rsidRPr="00927424">
        <w:t>R.S.BARBOSA – Assessoria e consultoria</w:t>
      </w:r>
    </w:p>
    <w:p w:rsidR="00154525" w:rsidRPr="003E1A59" w:rsidRDefault="00154525" w:rsidP="00154525">
      <w:pPr>
        <w:autoSpaceDE w:val="0"/>
        <w:autoSpaceDN w:val="0"/>
        <w:adjustRightInd w:val="0"/>
        <w:ind w:left="-181" w:right="-113"/>
        <w:contextualSpacing/>
        <w:rPr>
          <w:b/>
        </w:rPr>
      </w:pPr>
      <w:r w:rsidRPr="003E1A59">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C67B81">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1131F2">
        <w:rPr>
          <w:color w:val="000000"/>
        </w:rPr>
        <w:t>060/2020</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1131F2">
        <w:rPr>
          <w:color w:val="000000"/>
        </w:rPr>
        <w:t>0106/2020</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B76A48" w:rsidP="00CE2B9A">
      <w:pPr>
        <w:numPr>
          <w:ilvl w:val="0"/>
          <w:numId w:val="10"/>
        </w:numPr>
        <w:autoSpaceDE w:val="0"/>
        <w:autoSpaceDN w:val="0"/>
        <w:adjustRightInd w:val="0"/>
        <w:ind w:right="-99"/>
        <w:jc w:val="both"/>
        <w:rPr>
          <w:b/>
        </w:rPr>
      </w:pPr>
      <w:r w:rsidRPr="007269EB">
        <w:rPr>
          <w:b/>
        </w:rPr>
        <w:t>- OBJETO</w:t>
      </w:r>
      <w:r w:rsidRPr="002822A4">
        <w:t>: Este Termo de Referência tem por objeto</w:t>
      </w:r>
      <w:r w:rsidR="0067486E">
        <w:t xml:space="preserve"> o </w:t>
      </w:r>
      <w:r w:rsidR="00E1504B" w:rsidRPr="00E1504B">
        <w:t>REGISTRO DE PREÇOS PARA AQUISIÇÃO DE BANCOS DE CONCRETO DESTINADOS A DIVERSAS PRAÇAS E DEMAIS DEMANDAS DO MUNICIPIO.</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869"/>
        <w:gridCol w:w="709"/>
        <w:gridCol w:w="5244"/>
        <w:gridCol w:w="1560"/>
      </w:tblGrid>
      <w:tr w:rsidR="00E1504B" w:rsidTr="00E1504B">
        <w:tc>
          <w:tcPr>
            <w:tcW w:w="657" w:type="dxa"/>
            <w:tcBorders>
              <w:top w:val="single" w:sz="4" w:space="0" w:color="000000"/>
              <w:bottom w:val="single" w:sz="4" w:space="0" w:color="000000"/>
              <w:right w:val="single" w:sz="4" w:space="0" w:color="000000"/>
            </w:tcBorders>
            <w:vAlign w:val="center"/>
          </w:tcPr>
          <w:p w:rsidR="00E1504B" w:rsidRDefault="00E1504B" w:rsidP="009376FD">
            <w:pPr>
              <w:widowControl w:val="0"/>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E1504B" w:rsidRDefault="00E1504B" w:rsidP="009376FD">
            <w:pPr>
              <w:widowControl w:val="0"/>
              <w:autoSpaceDE w:val="0"/>
              <w:autoSpaceDN w:val="0"/>
              <w:adjustRightInd w:val="0"/>
              <w:rPr>
                <w:rFonts w:ascii="Arial" w:hAnsi="Arial" w:cs="Arial"/>
                <w:b/>
              </w:rPr>
            </w:pPr>
            <w:r>
              <w:rPr>
                <w:rFonts w:ascii="Arial" w:hAnsi="Arial" w:cs="Arial"/>
                <w:b/>
              </w:rPr>
              <w:t>Unid.</w:t>
            </w:r>
          </w:p>
        </w:tc>
        <w:tc>
          <w:tcPr>
            <w:tcW w:w="709" w:type="dxa"/>
            <w:tcBorders>
              <w:top w:val="single" w:sz="4" w:space="0" w:color="000000"/>
              <w:left w:val="single" w:sz="4" w:space="0" w:color="000000"/>
              <w:bottom w:val="single" w:sz="4" w:space="0" w:color="000000"/>
              <w:right w:val="single" w:sz="4" w:space="0" w:color="000000"/>
            </w:tcBorders>
            <w:vAlign w:val="center"/>
          </w:tcPr>
          <w:p w:rsidR="00E1504B" w:rsidRDefault="00E1504B" w:rsidP="009376FD">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5244" w:type="dxa"/>
            <w:tcBorders>
              <w:top w:val="single" w:sz="4" w:space="0" w:color="000000"/>
              <w:left w:val="single" w:sz="4" w:space="0" w:color="000000"/>
              <w:bottom w:val="single" w:sz="4" w:space="0" w:color="000000"/>
              <w:right w:val="single" w:sz="4" w:space="0" w:color="000000"/>
            </w:tcBorders>
            <w:vAlign w:val="center"/>
          </w:tcPr>
          <w:p w:rsidR="00E1504B" w:rsidRDefault="00E1504B" w:rsidP="009376FD">
            <w:pPr>
              <w:widowControl w:val="0"/>
              <w:autoSpaceDE w:val="0"/>
              <w:autoSpaceDN w:val="0"/>
              <w:adjustRightInd w:val="0"/>
              <w:rPr>
                <w:rFonts w:ascii="Arial" w:hAnsi="Arial" w:cs="Arial"/>
                <w:b/>
              </w:rPr>
            </w:pPr>
            <w:r>
              <w:rPr>
                <w:rFonts w:ascii="Arial" w:hAnsi="Arial" w:cs="Arial"/>
                <w:b/>
              </w:rPr>
              <w:t>Descrição do Material/Serviço</w:t>
            </w:r>
          </w:p>
        </w:tc>
        <w:tc>
          <w:tcPr>
            <w:tcW w:w="1560" w:type="dxa"/>
            <w:tcBorders>
              <w:top w:val="single" w:sz="4" w:space="0" w:color="000000"/>
              <w:left w:val="single" w:sz="4" w:space="0" w:color="000000"/>
              <w:bottom w:val="single" w:sz="4" w:space="0" w:color="000000"/>
              <w:right w:val="single" w:sz="4" w:space="0" w:color="000000"/>
            </w:tcBorders>
            <w:vAlign w:val="center"/>
          </w:tcPr>
          <w:p w:rsidR="00E1504B" w:rsidRDefault="00E1504B" w:rsidP="009376FD">
            <w:pPr>
              <w:widowControl w:val="0"/>
              <w:autoSpaceDE w:val="0"/>
              <w:autoSpaceDN w:val="0"/>
              <w:adjustRightInd w:val="0"/>
              <w:rPr>
                <w:rFonts w:ascii="Arial" w:hAnsi="Arial" w:cs="Arial"/>
                <w:b/>
              </w:rPr>
            </w:pPr>
            <w:r>
              <w:rPr>
                <w:rFonts w:ascii="Arial" w:hAnsi="Arial" w:cs="Arial"/>
                <w:b/>
              </w:rPr>
              <w:t>Estimado</w:t>
            </w:r>
          </w:p>
        </w:tc>
      </w:tr>
      <w:tr w:rsidR="00E1504B" w:rsidTr="00E1504B">
        <w:tc>
          <w:tcPr>
            <w:tcW w:w="657" w:type="dxa"/>
            <w:tcBorders>
              <w:top w:val="single" w:sz="4" w:space="0" w:color="000000"/>
              <w:bottom w:val="single" w:sz="4" w:space="0" w:color="000000"/>
              <w:right w:val="single" w:sz="4" w:space="0" w:color="000000"/>
            </w:tcBorders>
            <w:vAlign w:val="center"/>
          </w:tcPr>
          <w:p w:rsidR="00E1504B" w:rsidRDefault="00E1504B" w:rsidP="009376FD">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E1504B" w:rsidRDefault="00E1504B" w:rsidP="009376FD">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1504B" w:rsidRDefault="00E1504B" w:rsidP="009376FD">
            <w:pPr>
              <w:widowControl w:val="0"/>
              <w:autoSpaceDE w:val="0"/>
              <w:autoSpaceDN w:val="0"/>
              <w:adjustRightInd w:val="0"/>
              <w:jc w:val="center"/>
              <w:rPr>
                <w:rFonts w:ascii="Arial" w:hAnsi="Arial" w:cs="Arial"/>
              </w:rPr>
            </w:pPr>
            <w:r>
              <w:rPr>
                <w:rFonts w:ascii="Arial" w:hAnsi="Arial" w:cs="Arial"/>
              </w:rPr>
              <w:t>150</w:t>
            </w:r>
          </w:p>
        </w:tc>
        <w:tc>
          <w:tcPr>
            <w:tcW w:w="5244" w:type="dxa"/>
            <w:tcBorders>
              <w:top w:val="single" w:sz="4" w:space="0" w:color="000000"/>
              <w:left w:val="single" w:sz="4" w:space="0" w:color="000000"/>
              <w:bottom w:val="single" w:sz="4" w:space="0" w:color="000000"/>
              <w:right w:val="single" w:sz="4" w:space="0" w:color="000000"/>
            </w:tcBorders>
            <w:vAlign w:val="center"/>
          </w:tcPr>
          <w:p w:rsidR="00E1504B" w:rsidRDefault="00E1504B" w:rsidP="009376FD">
            <w:pPr>
              <w:widowControl w:val="0"/>
              <w:autoSpaceDE w:val="0"/>
              <w:autoSpaceDN w:val="0"/>
              <w:adjustRightInd w:val="0"/>
              <w:rPr>
                <w:rFonts w:ascii="Arial" w:hAnsi="Arial" w:cs="Arial"/>
              </w:rPr>
            </w:pPr>
            <w:r>
              <w:rPr>
                <w:rFonts w:ascii="Arial" w:hAnsi="Arial" w:cs="Arial"/>
              </w:rPr>
              <w:t>BANCO DE CONCRETO COM ENCOSTO E ASSENTO EM MADEIRA - BANCO COM PÉS EM ESTRUTURA DE CONCRETO PRÉ-MOLDADO E ARMADURA DE FERRO PROPORCIONANDO RESISTENCIA E DURABILIDADE. OS APOIOS DEVEM APRESENTAR ACABAMENTO LISO. COMPRIMENTO DO ASSENTO E DO ENCOSTO - 1,50M. ALTURA DO ASSENTO - 0,45M</w:t>
            </w:r>
          </w:p>
        </w:tc>
        <w:tc>
          <w:tcPr>
            <w:tcW w:w="1560" w:type="dxa"/>
            <w:tcBorders>
              <w:top w:val="single" w:sz="4" w:space="0" w:color="000000"/>
              <w:left w:val="single" w:sz="4" w:space="0" w:color="000000"/>
              <w:bottom w:val="single" w:sz="4" w:space="0" w:color="000000"/>
              <w:right w:val="single" w:sz="4" w:space="0" w:color="000000"/>
            </w:tcBorders>
            <w:vAlign w:val="center"/>
          </w:tcPr>
          <w:p w:rsidR="00E1504B" w:rsidRDefault="00E1504B" w:rsidP="009376FD">
            <w:pPr>
              <w:widowControl w:val="0"/>
              <w:autoSpaceDE w:val="0"/>
              <w:autoSpaceDN w:val="0"/>
              <w:adjustRightInd w:val="0"/>
              <w:jc w:val="right"/>
              <w:rPr>
                <w:rFonts w:ascii="Arial" w:hAnsi="Arial" w:cs="Arial"/>
              </w:rPr>
            </w:pPr>
            <w:r>
              <w:rPr>
                <w:rFonts w:ascii="Arial" w:hAnsi="Arial" w:cs="Arial"/>
              </w:rPr>
              <w:t>381,67</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3 -JUSTIFICATIVA</w:t>
      </w:r>
      <w:r>
        <w:rPr>
          <w:b/>
        </w:rPr>
        <w:t>S</w:t>
      </w:r>
    </w:p>
    <w:p w:rsidR="008C6D02"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 xml:space="preserve">quisição de </w:t>
      </w:r>
      <w:r w:rsidR="00B43A1A">
        <w:t>bancos de concreto visa</w:t>
      </w:r>
      <w:r w:rsidRPr="004B18A4">
        <w:t xml:space="preserve"> atender a demanda </w:t>
      </w:r>
      <w:r w:rsidR="008C6D02">
        <w:t xml:space="preserve">do </w:t>
      </w:r>
      <w:r w:rsidR="00D11CDE">
        <w:t>município</w:t>
      </w:r>
      <w:r w:rsidR="00D02217">
        <w:t xml:space="preserve"> </w:t>
      </w:r>
      <w:r w:rsidR="008C6D02">
        <w:t xml:space="preserve">em </w:t>
      </w:r>
      <w:r w:rsidR="00D02217">
        <w:t xml:space="preserve">diversas </w:t>
      </w:r>
      <w:r w:rsidR="008C6D02">
        <w:t>obras de melhoria de praças e prédios públicos</w:t>
      </w:r>
      <w:r w:rsidR="00D02217">
        <w:t>,</w:t>
      </w:r>
      <w:r w:rsidRPr="004B18A4">
        <w:t xml:space="preserve"> para </w:t>
      </w:r>
      <w:r w:rsidR="00D02217">
        <w:t>assim zelar, preservar e readequar, possibilitando a acessibilidade dando conforto necessário aos seus usuários.</w:t>
      </w:r>
      <w:r w:rsidR="007269EB">
        <w:t xml:space="preserve"> Assim</w:t>
      </w:r>
      <w:r w:rsidR="008C6D02">
        <w:t xml:space="preserve"> como a utilização dos bancos</w:t>
      </w:r>
      <w:r w:rsidR="007269EB">
        <w:t xml:space="preserve"> para a utilização que a Prefeitura Municipal e suas secretarias necessitarem. </w:t>
      </w:r>
    </w:p>
    <w:p w:rsidR="008C6D02" w:rsidRPr="00F51949" w:rsidRDefault="008C6D02" w:rsidP="008C6D02">
      <w:pPr>
        <w:ind w:left="142"/>
        <w:jc w:val="both"/>
        <w:rPr>
          <w:sz w:val="23"/>
          <w:szCs w:val="23"/>
        </w:rPr>
      </w:pPr>
      <w:r w:rsidRPr="00F51949">
        <w:rPr>
          <w:sz w:val="23"/>
          <w:szCs w:val="23"/>
        </w:rPr>
        <w:t xml:space="preserve">2.2 – </w:t>
      </w:r>
      <w:r w:rsidRPr="00F51949">
        <w:rPr>
          <w:sz w:val="23"/>
          <w:szCs w:val="23"/>
          <w:u w:val="single"/>
        </w:rPr>
        <w:t>Do limite geográfico</w:t>
      </w:r>
      <w:r w:rsidRPr="00F51949">
        <w:rPr>
          <w:sz w:val="23"/>
          <w:szCs w:val="23"/>
        </w:rPr>
        <w:t>: Justifica-se a utilização do Decreto Municipal de n</w:t>
      </w:r>
      <w:r w:rsidRPr="00F51949">
        <w:rPr>
          <w:iCs/>
          <w:sz w:val="23"/>
          <w:szCs w:val="23"/>
        </w:rPr>
        <w:t>º</w:t>
      </w:r>
      <w:r w:rsidRPr="00F51949">
        <w:rPr>
          <w:sz w:val="23"/>
          <w:szCs w:val="23"/>
        </w:rPr>
        <w:t xml:space="preserve">. 20 de 23 de fevereiro de 2017 </w:t>
      </w:r>
      <w:r>
        <w:rPr>
          <w:sz w:val="23"/>
          <w:szCs w:val="23"/>
        </w:rPr>
        <w:t xml:space="preserve">    </w:t>
      </w:r>
      <w:r w:rsidRPr="00F51949">
        <w:rPr>
          <w:sz w:val="23"/>
          <w:szCs w:val="23"/>
        </w:rPr>
        <w:t xml:space="preserve">na presente licitação; em que prevê que apenas empresas localizadas no raio de até 120 km de distância do Município de Coração de Jesus poderão participar do certame; tendo em vista que a licitação será destinada para aquisição </w:t>
      </w:r>
      <w:r w:rsidRPr="00F51949">
        <w:rPr>
          <w:color w:val="000000"/>
          <w:sz w:val="23"/>
          <w:szCs w:val="23"/>
        </w:rPr>
        <w:t xml:space="preserve">de </w:t>
      </w:r>
      <w:r>
        <w:rPr>
          <w:color w:val="000000"/>
          <w:sz w:val="23"/>
          <w:szCs w:val="23"/>
        </w:rPr>
        <w:t>bancos de concreto e madeira</w:t>
      </w:r>
      <w:r w:rsidRPr="00F51949">
        <w:rPr>
          <w:color w:val="000000"/>
          <w:sz w:val="23"/>
          <w:szCs w:val="23"/>
        </w:rPr>
        <w:t xml:space="preserve"> para atendimento das secretarias municipais, </w:t>
      </w:r>
      <w:r>
        <w:rPr>
          <w:color w:val="000000"/>
          <w:sz w:val="23"/>
          <w:szCs w:val="23"/>
        </w:rPr>
        <w:t>como as obras serão feitas, de acordo com a condição financeira do município, tal qual não anda muito bem,</w:t>
      </w:r>
      <w:r w:rsidRPr="00F51949">
        <w:rPr>
          <w:color w:val="000000"/>
          <w:sz w:val="23"/>
          <w:szCs w:val="23"/>
        </w:rPr>
        <w:t xml:space="preserve"> acabam por requisitarem </w:t>
      </w:r>
      <w:r>
        <w:rPr>
          <w:color w:val="000000"/>
          <w:sz w:val="23"/>
          <w:szCs w:val="23"/>
        </w:rPr>
        <w:t>em pequenas quantidades o fornecimento</w:t>
      </w:r>
      <w:r w:rsidRPr="00F51949">
        <w:rPr>
          <w:color w:val="000000"/>
          <w:sz w:val="23"/>
          <w:szCs w:val="23"/>
        </w:rPr>
        <w:t xml:space="preserve"> dos bens,</w:t>
      </w:r>
      <w:r>
        <w:rPr>
          <w:color w:val="000000"/>
          <w:sz w:val="23"/>
          <w:szCs w:val="23"/>
        </w:rPr>
        <w:t xml:space="preserve"> o que pode onerar o município em relação ao transporte e outros custos, o que irá agregar um valor final da mercadoria muito alto.</w:t>
      </w:r>
      <w:r w:rsidRPr="00F51949">
        <w:rPr>
          <w:color w:val="000000"/>
          <w:sz w:val="23"/>
          <w:szCs w:val="23"/>
        </w:rPr>
        <w:t xml:space="preserve"> </w:t>
      </w:r>
      <w:proofErr w:type="gramStart"/>
      <w:r w:rsidRPr="00F51949">
        <w:rPr>
          <w:color w:val="000000"/>
          <w:sz w:val="23"/>
          <w:szCs w:val="23"/>
        </w:rPr>
        <w:t>conforme</w:t>
      </w:r>
      <w:proofErr w:type="gramEnd"/>
      <w:r w:rsidRPr="00F51949">
        <w:rPr>
          <w:color w:val="000000"/>
          <w:sz w:val="23"/>
          <w:szCs w:val="23"/>
        </w:rPr>
        <w:t xml:space="preserve"> previsão do artigo </w:t>
      </w:r>
      <w:r w:rsidRPr="00F51949">
        <w:rPr>
          <w:iCs/>
          <w:sz w:val="23"/>
          <w:szCs w:val="23"/>
        </w:rPr>
        <w:t xml:space="preserve">1º, § 3º, II e III </w:t>
      </w:r>
      <w:r w:rsidRPr="00F51949">
        <w:rPr>
          <w:sz w:val="23"/>
          <w:szCs w:val="23"/>
        </w:rPr>
        <w:t xml:space="preserve"> do Decreto n. 20/2017 que regulamentou a Lei Municipal que instituiu o tratamento diferenciado para as ME e EPP no Município de Coração de Jesus.</w:t>
      </w:r>
    </w:p>
    <w:p w:rsidR="008C6D02" w:rsidRPr="00F51949" w:rsidRDefault="008C6D02" w:rsidP="008C6D02">
      <w:pPr>
        <w:ind w:left="142"/>
        <w:jc w:val="both"/>
        <w:rPr>
          <w:sz w:val="23"/>
          <w:szCs w:val="23"/>
        </w:rPr>
      </w:pPr>
      <w:r w:rsidRPr="00F51949">
        <w:rPr>
          <w:sz w:val="23"/>
          <w:szCs w:val="23"/>
        </w:rPr>
        <w:t>É plenamente oportuna e legal a delimitação de distância para o objeto em questão em virtude de que a</w:t>
      </w:r>
      <w:proofErr w:type="gramStart"/>
      <w:r w:rsidRPr="00F51949">
        <w:rPr>
          <w:sz w:val="23"/>
          <w:szCs w:val="23"/>
        </w:rPr>
        <w:t xml:space="preserve"> </w:t>
      </w:r>
      <w:r>
        <w:rPr>
          <w:sz w:val="23"/>
          <w:szCs w:val="23"/>
        </w:rPr>
        <w:t xml:space="preserve"> </w:t>
      </w:r>
      <w:proofErr w:type="gramEnd"/>
      <w:r w:rsidRPr="00F51949">
        <w:rPr>
          <w:sz w:val="23"/>
          <w:szCs w:val="23"/>
        </w:rPr>
        <w:t xml:space="preserve">licitação será destinada a bens </w:t>
      </w:r>
      <w:r>
        <w:rPr>
          <w:sz w:val="23"/>
          <w:szCs w:val="23"/>
        </w:rPr>
        <w:t>de difícil transporte</w:t>
      </w:r>
      <w:r w:rsidR="000E26E0">
        <w:rPr>
          <w:sz w:val="23"/>
          <w:szCs w:val="23"/>
        </w:rPr>
        <w:t>. Tratando-se de bens de difícil transporte</w:t>
      </w:r>
      <w:r w:rsidRPr="00F51949">
        <w:rPr>
          <w:sz w:val="23"/>
          <w:szCs w:val="23"/>
        </w:rPr>
        <w:t xml:space="preserve"> a administração pública sob pena violação aos princípios da eficiência, eficácia e economicidade, deve buscar todos os meios se salvaguardar de qualquer infortúnio que possa comprometer a qualidade dos produtos adquiridos. Importante colocar que a própria natureza dos bens a serem adquiridos impõe que haja delimitação de KM para que os participantes possam participar do certame, sob pena de o Município ter por frustradas as condições de entrega que devem ser impostas em prazo menor, pois o Município não possui almoxarifado com espaço suficiente de armazenar uma quantidade maior de estoque.</w:t>
      </w:r>
    </w:p>
    <w:p w:rsidR="008C6D02" w:rsidRPr="00F51949" w:rsidRDefault="008C6D02" w:rsidP="008C6D02">
      <w:pPr>
        <w:ind w:left="142"/>
        <w:jc w:val="both"/>
        <w:rPr>
          <w:sz w:val="23"/>
          <w:szCs w:val="23"/>
        </w:rPr>
      </w:pPr>
      <w:r w:rsidRPr="00F51949">
        <w:rPr>
          <w:sz w:val="23"/>
          <w:szCs w:val="23"/>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w:t>
      </w:r>
      <w:r w:rsidRPr="00F51949">
        <w:rPr>
          <w:sz w:val="23"/>
          <w:szCs w:val="23"/>
        </w:rPr>
        <w:lastRenderedPageBreak/>
        <w:t xml:space="preserve">delimitar distancia analisou e constatou a existência de várias empresas e estabelecimentos localizadas no raio de </w:t>
      </w:r>
      <w:proofErr w:type="gramStart"/>
      <w:r w:rsidRPr="00F51949">
        <w:rPr>
          <w:sz w:val="23"/>
          <w:szCs w:val="23"/>
        </w:rPr>
        <w:t>120 KM</w:t>
      </w:r>
      <w:proofErr w:type="gramEnd"/>
      <w:r w:rsidRPr="00F51949">
        <w:rPr>
          <w:sz w:val="23"/>
          <w:szCs w:val="23"/>
        </w:rPr>
        <w:t xml:space="preserve"> que possuem condições suficientes de atender o objeto licitado. </w:t>
      </w:r>
    </w:p>
    <w:p w:rsidR="008C6D02" w:rsidRPr="00F51949" w:rsidRDefault="008C6D02" w:rsidP="008C6D02">
      <w:pPr>
        <w:ind w:left="142"/>
        <w:jc w:val="both"/>
        <w:rPr>
          <w:iCs/>
          <w:sz w:val="23"/>
          <w:szCs w:val="23"/>
        </w:rPr>
      </w:pPr>
      <w:r w:rsidRPr="00F51949">
        <w:rPr>
          <w:sz w:val="23"/>
          <w:szCs w:val="23"/>
        </w:rPr>
        <w:t xml:space="preserve">Tem-se assim por justificada a imposição de distância para os participantes do presente certame, conforme autoriza o artigo </w:t>
      </w:r>
      <w:r w:rsidRPr="00F51949">
        <w:rPr>
          <w:iCs/>
          <w:sz w:val="23"/>
          <w:szCs w:val="23"/>
        </w:rPr>
        <w:t>1º, § 3º do Decreto Municipal n. 20 de 23 de fevereiro de 2017.</w:t>
      </w:r>
    </w:p>
    <w:p w:rsidR="0077478C" w:rsidRDefault="007269EB" w:rsidP="000B0691">
      <w:pPr>
        <w:pStyle w:val="PargrafodaLista"/>
        <w:tabs>
          <w:tab w:val="left" w:pos="493"/>
        </w:tabs>
        <w:spacing w:line="242" w:lineRule="auto"/>
        <w:ind w:left="142" w:right="114"/>
        <w:jc w:val="both"/>
      </w:pPr>
      <w:r>
        <w:t xml:space="preserve">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r w:rsidR="00935CA6">
        <w:rPr>
          <w:b/>
          <w:sz w:val="24"/>
          <w:szCs w:val="24"/>
        </w:rPr>
        <w:t>10 (dez</w:t>
      </w:r>
      <w:r w:rsidRPr="00D02217">
        <w:rPr>
          <w:b/>
          <w:sz w:val="24"/>
          <w:szCs w:val="24"/>
        </w:rPr>
        <w:t>)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4.2 LOCAL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w:t>
      </w:r>
      <w:r w:rsidR="00935CA6">
        <w:t xml:space="preserve"> </w:t>
      </w:r>
      <w:r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935CA6">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00935CA6">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002F69BC">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935CA6">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935CA6">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935CA6">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935CA6">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935CA6">
        <w:t xml:space="preserve"> </w:t>
      </w:r>
      <w:r w:rsidRPr="0067486E">
        <w:t>e contrato, os materiais objeto desta Ata de Registro de</w:t>
      </w:r>
      <w:r w:rsidR="00935CA6">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w:t>
      </w:r>
      <w:r w:rsidR="00935CA6">
        <w:t xml:space="preserve"> </w:t>
      </w:r>
      <w:r w:rsidRPr="0067486E">
        <w:t>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lastRenderedPageBreak/>
        <w:t>6.5 - Manter-se, durante o prazo de vigência desta Ata de Registro de Preços, em consonância com as condições de habilitação e qualificação exigidas na licitação que lhe deu</w:t>
      </w:r>
      <w:r w:rsidR="00935CA6">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7 –FISCALIZAÇÃO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w:t>
      </w:r>
      <w:r w:rsidR="00935CA6">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935CA6">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935CA6">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935CA6">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935CA6">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935CA6">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935CA6">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935CA6">
        <w:t xml:space="preserve"> </w:t>
      </w:r>
      <w:r w:rsidRPr="0067486E">
        <w:t>Administração</w:t>
      </w:r>
      <w:r w:rsidR="00935CA6">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935CA6">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935CA6">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proofErr w:type="gramStart"/>
      <w:r w:rsidR="00935CA6">
        <w:t xml:space="preserve">  </w:t>
      </w:r>
      <w:proofErr w:type="gramEnd"/>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00935CA6">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lastRenderedPageBreak/>
        <w:t>9.3– Em caso de devolução da Nota Fiscal ou Fatura para correção, o prazo para o pagamento passará a fluir após a sua</w:t>
      </w:r>
      <w:r w:rsidR="00935CA6">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935CA6">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proofErr w:type="gramStart"/>
      <w:r w:rsidR="00935CA6">
        <w:t xml:space="preserve">  </w:t>
      </w:r>
      <w:proofErr w:type="gramEnd"/>
      <w:r w:rsidRPr="0067486E">
        <w:t>número de inscrição no CNPJ apresentado nos documentos de habilitação e das propostas de preços, bem como da Nota de Empenho, não se admitindo notas fiscais/faturas emitidas com outros</w:t>
      </w:r>
      <w:r w:rsidR="00935CA6">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935CA6">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935CA6">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935CA6">
        <w:rPr>
          <w:sz w:val="24"/>
          <w:szCs w:val="24"/>
          <w:lang w:val="pt-BR"/>
        </w:rPr>
        <w:t xml:space="preserve"> </w:t>
      </w:r>
      <w:r w:rsidRPr="0067486E">
        <w:rPr>
          <w:sz w:val="24"/>
          <w:szCs w:val="24"/>
          <w:lang w:val="pt-BR"/>
        </w:rPr>
        <w:t>assinaladas.</w:t>
      </w:r>
    </w:p>
    <w:p w:rsidR="00CD6BE9" w:rsidRDefault="00CD6BE9" w:rsidP="00696010">
      <w:pPr>
        <w:ind w:right="-99"/>
        <w:jc w:val="both"/>
      </w:pPr>
    </w:p>
    <w:p w:rsidR="005B2F6A" w:rsidRDefault="005B2F6A" w:rsidP="0067486E">
      <w:pPr>
        <w:ind w:right="-99"/>
        <w:jc w:val="both"/>
      </w:pPr>
    </w:p>
    <w:p w:rsidR="00BA0F59" w:rsidRDefault="00BA0F59" w:rsidP="00883F4E">
      <w:pPr>
        <w:ind w:right="-99"/>
        <w:jc w:val="both"/>
      </w:pPr>
    </w:p>
    <w:p w:rsidR="00BA0F59" w:rsidRDefault="00BA0F59"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FA1687" w:rsidRDefault="00FA1687"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C67B81" w:rsidRDefault="00C67B81" w:rsidP="00883F4E">
      <w:pPr>
        <w:ind w:right="-99"/>
        <w:jc w:val="both"/>
      </w:pPr>
    </w:p>
    <w:p w:rsidR="00C67B81" w:rsidRDefault="00C67B81" w:rsidP="00883F4E">
      <w:pPr>
        <w:ind w:right="-99"/>
        <w:jc w:val="both"/>
      </w:pPr>
    </w:p>
    <w:p w:rsidR="00C67B81" w:rsidRDefault="00C67B81" w:rsidP="00883F4E">
      <w:pPr>
        <w:ind w:right="-99"/>
        <w:jc w:val="both"/>
      </w:pPr>
    </w:p>
    <w:p w:rsidR="00C67B81" w:rsidRDefault="00C67B81" w:rsidP="00883F4E">
      <w:pPr>
        <w:ind w:right="-99"/>
        <w:jc w:val="both"/>
      </w:pPr>
    </w:p>
    <w:p w:rsidR="00C67B81" w:rsidRDefault="00C67B81"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BA0F59" w:rsidRPr="002822A4" w:rsidRDefault="00BA0F5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002F69BC">
        <w:rPr>
          <w:b/>
          <w:bCs/>
        </w:rPr>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AB4FA2" w:rsidRPr="002822A4" w:rsidRDefault="00AB4FA2" w:rsidP="002F69B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w:t>
      </w:r>
      <w:r w:rsidR="00C67B81">
        <w:rPr>
          <w:b/>
          <w:bCs/>
        </w:rPr>
        <w:t>20</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08575D">
        <w:rPr>
          <w:b/>
          <w:bCs/>
        </w:rPr>
        <w:t>/2020</w:t>
      </w:r>
      <w:r w:rsidR="00935CA6">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Default="002B1D1F"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Pr="002822A4" w:rsidRDefault="002F69BC" w:rsidP="002B1D1F"/>
    <w:p w:rsidR="00883F4E" w:rsidRDefault="00883F4E" w:rsidP="00935CA6">
      <w:pPr>
        <w:autoSpaceDE w:val="0"/>
        <w:autoSpaceDN w:val="0"/>
        <w:adjustRightInd w:val="0"/>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w:t>
      </w:r>
      <w:r w:rsidR="0008575D">
        <w:t>a o Pregão Presencial nº ___/2020</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Default="00B76A48"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D11CDE">
      <w:pPr>
        <w:tabs>
          <w:tab w:val="left" w:pos="900"/>
        </w:tabs>
        <w:jc w:val="center"/>
        <w:rPr>
          <w:lang w:eastAsia="ar-SA"/>
        </w:rPr>
      </w:pPr>
    </w:p>
    <w:p w:rsidR="00D11CDE" w:rsidRDefault="00D11CDE" w:rsidP="00D11CDE">
      <w:pPr>
        <w:tabs>
          <w:tab w:val="left" w:pos="900"/>
        </w:tabs>
        <w:jc w:val="center"/>
        <w:rPr>
          <w:lang w:eastAsia="ar-SA"/>
        </w:rPr>
      </w:pPr>
    </w:p>
    <w:p w:rsidR="00D11CDE" w:rsidRDefault="00D11CDE" w:rsidP="00D11CDE">
      <w:pPr>
        <w:tabs>
          <w:tab w:val="left" w:pos="900"/>
        </w:tabs>
        <w:jc w:val="center"/>
        <w:rPr>
          <w:lang w:eastAsia="ar-SA"/>
        </w:rPr>
      </w:pPr>
    </w:p>
    <w:p w:rsidR="000E6CEC" w:rsidRPr="002822A4" w:rsidRDefault="000E6CEC" w:rsidP="009A3EBE">
      <w:pPr>
        <w:pStyle w:val="Ttulo1"/>
        <w:rPr>
          <w:rFonts w:ascii="Times New Roman" w:hAnsi="Times New Roman"/>
          <w:b/>
          <w:sz w:val="24"/>
          <w:szCs w:val="24"/>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A11542">
        <w:rPr>
          <w:rFonts w:ascii="Times New Roman" w:hAnsi="Times New Roman" w:cs="Times New Roman"/>
          <w:b/>
          <w:bCs/>
        </w:rPr>
        <w:t>106/2020</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1131F2">
        <w:rPr>
          <w:rFonts w:ascii="Times New Roman" w:hAnsi="Times New Roman" w:cs="Times New Roman"/>
          <w:b/>
          <w:bCs/>
        </w:rPr>
        <w:t>060/2020</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08575D">
        <w:rPr>
          <w:b/>
          <w:bCs/>
          <w:color w:val="000000"/>
        </w:rPr>
        <w:t xml:space="preserve"> N° ____/2020</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ROBSON ADALBERTO MOTA DIAS</w:t>
      </w:r>
      <w:r w:rsidRPr="002822A4">
        <w:rPr>
          <w:color w:val="000000"/>
        </w:rPr>
        <w:t>,</w:t>
      </w:r>
      <w:r w:rsidR="004A6C3E">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xml:space="preserve">– </w:t>
      </w:r>
      <w:proofErr w:type="gramStart"/>
      <w:r w:rsidR="00F81C84" w:rsidRPr="002822A4">
        <w:t>SRP,</w:t>
      </w:r>
      <w:proofErr w:type="gramEnd"/>
      <w:r w:rsidR="000B4467" w:rsidRPr="002822A4">
        <w:rPr>
          <w:color w:val="000000"/>
        </w:rPr>
        <w:t xml:space="preserve">para futura e </w:t>
      </w:r>
      <w:r w:rsidR="000B4467" w:rsidRPr="002822A4">
        <w:t xml:space="preserve">eventual </w:t>
      </w:r>
      <w:r w:rsidR="00935CA6" w:rsidRPr="00CE2B9A">
        <w:t xml:space="preserve">REGISTRO DE PREÇOS PARA </w:t>
      </w:r>
      <w:r w:rsidR="00935CA6" w:rsidRPr="00BB0106">
        <w:t>AQUISIÇÃO DE BANCOS DE CONCRETO DESTINADOS A DIVERSAS PRAÇAS</w:t>
      </w:r>
      <w:r w:rsidR="00935CA6">
        <w:t xml:space="preserve"> E DEMAIS DEMANDAS DO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w:t>
      </w:r>
      <w:r w:rsidR="00935CA6">
        <w:rPr>
          <w:b/>
        </w:rPr>
        <w:t>1 -</w:t>
      </w:r>
      <w:r w:rsidR="00935CA6" w:rsidRPr="00935CA6">
        <w:t xml:space="preserve"> </w:t>
      </w:r>
      <w:r w:rsidR="00F8020D" w:rsidRPr="00F8020D">
        <w:t>REGISTRO DE PREÇOS PARA AQUISIÇÃO DE BANCOS DE CONCRETO DESTINADOS A DIVERSAS PRAÇAS</w:t>
      </w:r>
      <w:r w:rsidR="00F8020D">
        <w:t xml:space="preserve"> E DEMAIS DEMANDAS DO MUNICIPIO</w:t>
      </w:r>
      <w:r w:rsidR="001D297E" w:rsidRPr="00CE2B9A">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935CA6">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10"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1131F2">
        <w:t>060/2020</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935CA6" w:rsidRDefault="00935CA6" w:rsidP="002B1D1F">
      <w:pPr>
        <w:autoSpaceDE w:val="0"/>
        <w:autoSpaceDN w:val="0"/>
        <w:adjustRightInd w:val="0"/>
        <w:ind w:left="-360"/>
        <w:jc w:val="both"/>
      </w:pPr>
    </w:p>
    <w:p w:rsidR="00935CA6" w:rsidRPr="002822A4" w:rsidRDefault="00935CA6"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proofErr w:type="gramEnd"/>
      <w:r w:rsidR="00935CA6">
        <w:rPr>
          <w:sz w:val="24"/>
          <w:szCs w:val="24"/>
        </w:rPr>
        <w:t xml:space="preserve"> </w:t>
      </w:r>
      <w:r w:rsidR="0008575D">
        <w:rPr>
          <w:sz w:val="24"/>
          <w:szCs w:val="24"/>
        </w:rPr>
        <w:t>2020</w:t>
      </w:r>
      <w:r w:rsidR="00B552F2" w:rsidRPr="002822A4">
        <w:rPr>
          <w:sz w:val="24"/>
          <w:szCs w:val="24"/>
        </w:rPr>
        <w:t>.</w:t>
      </w:r>
    </w:p>
    <w:p w:rsidR="00935CA6" w:rsidRPr="002822A4" w:rsidRDefault="00935CA6"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935CA6">
        <w:rPr>
          <w:sz w:val="24"/>
          <w:szCs w:val="24"/>
        </w:rPr>
        <w:t xml:space="preserve">     </w:t>
      </w:r>
      <w:r w:rsidRPr="002822A4">
        <w:rPr>
          <w:sz w:val="24"/>
          <w:szCs w:val="24"/>
        </w:rPr>
        <w:t>Empresa</w:t>
      </w:r>
      <w:proofErr w:type="gramStart"/>
      <w:r w:rsidRPr="002822A4">
        <w:rPr>
          <w:sz w:val="24"/>
          <w:szCs w:val="24"/>
        </w:rPr>
        <w:t>.....................</w:t>
      </w:r>
      <w:r w:rsidR="001D297E">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Robson Adalberto Mota Dias</w:t>
      </w:r>
      <w:r w:rsidR="00935CA6">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w:t>
      </w:r>
      <w:r w:rsidR="00935CA6">
        <w:rPr>
          <w:sz w:val="24"/>
          <w:szCs w:val="24"/>
        </w:rPr>
        <w:t xml:space="preserve">                  </w:t>
      </w:r>
      <w:r w:rsidRPr="002822A4">
        <w:rPr>
          <w:sz w:val="24"/>
          <w:szCs w:val="24"/>
        </w:rPr>
        <w:t xml:space="preserve">CPF: </w:t>
      </w:r>
      <w:proofErr w:type="gramStart"/>
      <w:r w:rsidRPr="002822A4">
        <w:rPr>
          <w:sz w:val="24"/>
          <w:szCs w:val="24"/>
        </w:rPr>
        <w:t>............................................</w:t>
      </w:r>
      <w:r w:rsidR="001D297E">
        <w:rPr>
          <w:sz w:val="24"/>
          <w:szCs w:val="24"/>
        </w:rPr>
        <w:t>..........</w:t>
      </w:r>
      <w:proofErr w:type="gramEnd"/>
    </w:p>
    <w:p w:rsidR="00B552F2" w:rsidRPr="002822A4" w:rsidRDefault="00B552F2" w:rsidP="002B1D1F">
      <w:pPr>
        <w:pStyle w:val="Corpodetexto"/>
        <w:widowControl w:val="0"/>
        <w:ind w:left="-360"/>
        <w:rPr>
          <w:sz w:val="24"/>
          <w:szCs w:val="24"/>
        </w:rPr>
      </w:pPr>
    </w:p>
    <w:p w:rsidR="00B552F2" w:rsidRDefault="00B552F2" w:rsidP="002B1D1F">
      <w:pPr>
        <w:pStyle w:val="TextosemFormatao"/>
        <w:widowControl w:val="0"/>
        <w:ind w:left="-360"/>
        <w:jc w:val="both"/>
        <w:rPr>
          <w:rFonts w:ascii="Times New Roman" w:hAnsi="Times New Roman"/>
          <w:i/>
          <w:sz w:val="24"/>
          <w:szCs w:val="24"/>
        </w:rPr>
      </w:pPr>
    </w:p>
    <w:p w:rsidR="001D297E" w:rsidRPr="002822A4" w:rsidRDefault="001D297E" w:rsidP="002B1D1F">
      <w:pPr>
        <w:pStyle w:val="TextosemFormatao"/>
        <w:widowControl w:val="0"/>
        <w:ind w:left="-360"/>
        <w:jc w:val="both"/>
        <w:rPr>
          <w:rFonts w:ascii="Times New Roman" w:hAnsi="Times New Roman"/>
          <w:i/>
          <w:sz w:val="24"/>
          <w:szCs w:val="24"/>
        </w:rPr>
      </w:pPr>
    </w:p>
    <w:p w:rsidR="00935CA6"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935CA6" w:rsidRDefault="00935CA6"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1D297E" w:rsidRDefault="00935CA6" w:rsidP="0083100F">
      <w:pPr>
        <w:pStyle w:val="TextosemFormatao"/>
        <w:widowControl w:val="0"/>
        <w:tabs>
          <w:tab w:val="left" w:pos="2417"/>
        </w:tabs>
        <w:ind w:left="-360"/>
        <w:jc w:val="both"/>
        <w:rPr>
          <w:rFonts w:ascii="Times New Roman" w:hAnsi="Times New Roman"/>
          <w:sz w:val="24"/>
          <w:szCs w:val="24"/>
        </w:rPr>
      </w:pPr>
      <w:r>
        <w:rPr>
          <w:rFonts w:ascii="Times New Roman" w:hAnsi="Times New Roman"/>
          <w:sz w:val="24"/>
          <w:szCs w:val="24"/>
        </w:rPr>
        <w:t xml:space="preserve"> </w:t>
      </w:r>
      <w:r w:rsidR="00B552F2" w:rsidRPr="002822A4">
        <w:rPr>
          <w:rFonts w:ascii="Times New Roman" w:hAnsi="Times New Roman"/>
          <w:sz w:val="24"/>
          <w:szCs w:val="24"/>
        </w:rPr>
        <w:t>RG.</w:t>
      </w:r>
    </w:p>
    <w:p w:rsidR="00935CA6"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w:t>
      </w:r>
    </w:p>
    <w:p w:rsidR="001D297E"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1"/>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DE1" w:rsidRDefault="00872DE1">
      <w:r>
        <w:separator/>
      </w:r>
    </w:p>
  </w:endnote>
  <w:endnote w:type="continuationSeparator" w:id="0">
    <w:p w:rsidR="00872DE1" w:rsidRDefault="00872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DE1" w:rsidRDefault="00872DE1">
      <w:r>
        <w:separator/>
      </w:r>
    </w:p>
  </w:footnote>
  <w:footnote w:type="continuationSeparator" w:id="0">
    <w:p w:rsidR="00872DE1" w:rsidRDefault="00872D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AE1F7E" w:rsidRPr="00DA4577">
      <w:tc>
        <w:tcPr>
          <w:tcW w:w="1384" w:type="dxa"/>
          <w:tcBorders>
            <w:right w:val="nil"/>
          </w:tcBorders>
        </w:tcPr>
        <w:p w:rsidR="00AE1F7E" w:rsidRPr="00DA4577" w:rsidRDefault="00AE1F7E"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54.35pt" o:ole="">
                <v:imagedata r:id="rId1" o:title=""/>
              </v:shape>
              <o:OLEObject Type="Embed" ProgID="CorelDRAW.Graphic.10" ShapeID="_x0000_i1025" DrawAspect="Content" ObjectID="_1663654573" r:id="rId2"/>
            </w:object>
          </w:r>
        </w:p>
      </w:tc>
      <w:tc>
        <w:tcPr>
          <w:tcW w:w="7938" w:type="dxa"/>
          <w:tcBorders>
            <w:left w:val="nil"/>
          </w:tcBorders>
        </w:tcPr>
        <w:p w:rsidR="00AE1F7E" w:rsidRPr="00DA4577" w:rsidRDefault="00AE1F7E" w:rsidP="00A00B94">
          <w:pPr>
            <w:pStyle w:val="Cabealho"/>
            <w:jc w:val="center"/>
            <w:rPr>
              <w:b/>
              <w:sz w:val="30"/>
              <w:szCs w:val="30"/>
            </w:rPr>
          </w:pPr>
          <w:r w:rsidRPr="00DA4577">
            <w:rPr>
              <w:b/>
              <w:sz w:val="30"/>
              <w:szCs w:val="30"/>
            </w:rPr>
            <w:t>PREFEITURA MUNICIPAL DE CORAÇÃO DE JESUS</w:t>
          </w:r>
        </w:p>
        <w:p w:rsidR="00AE1F7E" w:rsidRPr="00D9372A" w:rsidRDefault="00AE1F7E" w:rsidP="00A00B94">
          <w:pPr>
            <w:pStyle w:val="Cabealho"/>
            <w:jc w:val="center"/>
            <w:rPr>
              <w:sz w:val="14"/>
            </w:rPr>
          </w:pPr>
        </w:p>
        <w:p w:rsidR="00AE1F7E" w:rsidRPr="00DA4577" w:rsidRDefault="00AE1F7E" w:rsidP="00A00B94">
          <w:pPr>
            <w:pStyle w:val="Cabealho"/>
            <w:jc w:val="center"/>
          </w:pPr>
          <w:r w:rsidRPr="00DA4577">
            <w:t>ESTADO DE MINAS GERAIS</w:t>
          </w:r>
        </w:p>
        <w:p w:rsidR="00AE1F7E" w:rsidRPr="00DA4577" w:rsidRDefault="00AE1F7E" w:rsidP="00A00B94">
          <w:pPr>
            <w:pStyle w:val="Cabealho"/>
            <w:jc w:val="center"/>
          </w:pPr>
          <w:r w:rsidRPr="00D9372A">
            <w:rPr>
              <w:sz w:val="18"/>
            </w:rPr>
            <w:t>Praça Dr. Samuel Barreto, s/nº - Centro – CEP 39340-000 – Coração de Jesus/MG – Tel.: (38) 3228-2282</w:t>
          </w:r>
        </w:p>
      </w:tc>
    </w:tr>
  </w:tbl>
  <w:p w:rsidR="00AE1F7E" w:rsidRPr="00BD36E9" w:rsidRDefault="00AE1F7E"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575D"/>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A15"/>
    <w:rsid w:val="000C6B83"/>
    <w:rsid w:val="000D62F3"/>
    <w:rsid w:val="000E0C13"/>
    <w:rsid w:val="000E26E0"/>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1F2"/>
    <w:rsid w:val="00113AD7"/>
    <w:rsid w:val="00116A00"/>
    <w:rsid w:val="00116AF7"/>
    <w:rsid w:val="001212BF"/>
    <w:rsid w:val="00122CCB"/>
    <w:rsid w:val="00125450"/>
    <w:rsid w:val="00125D1B"/>
    <w:rsid w:val="001260BF"/>
    <w:rsid w:val="00127372"/>
    <w:rsid w:val="00127FF4"/>
    <w:rsid w:val="00131ABC"/>
    <w:rsid w:val="00131B22"/>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52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297E"/>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2E4F"/>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10ED"/>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9BC"/>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66BA"/>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2F1C"/>
    <w:rsid w:val="004933B4"/>
    <w:rsid w:val="00494778"/>
    <w:rsid w:val="004955F9"/>
    <w:rsid w:val="00496CA5"/>
    <w:rsid w:val="0049741B"/>
    <w:rsid w:val="004A01FE"/>
    <w:rsid w:val="004A1765"/>
    <w:rsid w:val="004A1F6B"/>
    <w:rsid w:val="004A6A4F"/>
    <w:rsid w:val="004A6C3E"/>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4BE2"/>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07CB"/>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2602"/>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09"/>
    <w:rsid w:val="00765E33"/>
    <w:rsid w:val="00766936"/>
    <w:rsid w:val="00771483"/>
    <w:rsid w:val="00771C24"/>
    <w:rsid w:val="00771FC1"/>
    <w:rsid w:val="00773310"/>
    <w:rsid w:val="00773740"/>
    <w:rsid w:val="0077478C"/>
    <w:rsid w:val="00777598"/>
    <w:rsid w:val="0078024E"/>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525A"/>
    <w:rsid w:val="008501C0"/>
    <w:rsid w:val="00852250"/>
    <w:rsid w:val="00853201"/>
    <w:rsid w:val="00855B8B"/>
    <w:rsid w:val="00855E1C"/>
    <w:rsid w:val="00856495"/>
    <w:rsid w:val="00857A88"/>
    <w:rsid w:val="00860899"/>
    <w:rsid w:val="00863AB5"/>
    <w:rsid w:val="0086497E"/>
    <w:rsid w:val="00865039"/>
    <w:rsid w:val="00872DE1"/>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B3673"/>
    <w:rsid w:val="008C05A7"/>
    <w:rsid w:val="008C0724"/>
    <w:rsid w:val="008C1F12"/>
    <w:rsid w:val="008C2006"/>
    <w:rsid w:val="008C2907"/>
    <w:rsid w:val="008C4BFB"/>
    <w:rsid w:val="008C4D77"/>
    <w:rsid w:val="008C4FF5"/>
    <w:rsid w:val="008C6D02"/>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5CA6"/>
    <w:rsid w:val="009365BC"/>
    <w:rsid w:val="00936E00"/>
    <w:rsid w:val="00940D6E"/>
    <w:rsid w:val="00941C9A"/>
    <w:rsid w:val="009438DB"/>
    <w:rsid w:val="00943A99"/>
    <w:rsid w:val="00947CAB"/>
    <w:rsid w:val="00950366"/>
    <w:rsid w:val="00952E97"/>
    <w:rsid w:val="0095420E"/>
    <w:rsid w:val="00954C22"/>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40B0"/>
    <w:rsid w:val="009E5AB3"/>
    <w:rsid w:val="009E5B45"/>
    <w:rsid w:val="009E77DC"/>
    <w:rsid w:val="009F00CB"/>
    <w:rsid w:val="009F3C1C"/>
    <w:rsid w:val="009F6C1A"/>
    <w:rsid w:val="009F6D3A"/>
    <w:rsid w:val="00A00B94"/>
    <w:rsid w:val="00A024A1"/>
    <w:rsid w:val="00A02EDF"/>
    <w:rsid w:val="00A06131"/>
    <w:rsid w:val="00A072C3"/>
    <w:rsid w:val="00A075EB"/>
    <w:rsid w:val="00A10D81"/>
    <w:rsid w:val="00A11413"/>
    <w:rsid w:val="00A11542"/>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1F7E"/>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91"/>
    <w:rsid w:val="00B4279F"/>
    <w:rsid w:val="00B43A1A"/>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53D4"/>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106"/>
    <w:rsid w:val="00BB0E26"/>
    <w:rsid w:val="00BB188E"/>
    <w:rsid w:val="00BB3225"/>
    <w:rsid w:val="00BB4893"/>
    <w:rsid w:val="00BB5054"/>
    <w:rsid w:val="00BB5AE5"/>
    <w:rsid w:val="00BB6289"/>
    <w:rsid w:val="00BB7448"/>
    <w:rsid w:val="00BC52AE"/>
    <w:rsid w:val="00BD05A8"/>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67B81"/>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2B9A"/>
    <w:rsid w:val="00CE7B33"/>
    <w:rsid w:val="00CF1719"/>
    <w:rsid w:val="00CF24A4"/>
    <w:rsid w:val="00CF2636"/>
    <w:rsid w:val="00CF48C4"/>
    <w:rsid w:val="00D02217"/>
    <w:rsid w:val="00D04B43"/>
    <w:rsid w:val="00D06129"/>
    <w:rsid w:val="00D11CDE"/>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04B"/>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5A11"/>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020D"/>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479780">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faz.mt.gov.br/nfe"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B8798-B8D5-4CF9-AC32-8DF560948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31</Pages>
  <Words>13292</Words>
  <Characters>71781</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84904</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47</cp:revision>
  <cp:lastPrinted>2019-09-11T17:34:00Z</cp:lastPrinted>
  <dcterms:created xsi:type="dcterms:W3CDTF">2017-11-08T18:19:00Z</dcterms:created>
  <dcterms:modified xsi:type="dcterms:W3CDTF">2020-10-08T12:30:00Z</dcterms:modified>
</cp:coreProperties>
</file>