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 xml:space="preserve">ATA DA </w:t>
      </w:r>
      <w:r w:rsidR="00F15BAC">
        <w:rPr>
          <w:rFonts w:ascii="Arial" w:hAnsi="Arial" w:cs="Arial"/>
          <w:sz w:val="28"/>
          <w:szCs w:val="28"/>
          <w:lang w:val="pt-BR"/>
        </w:rPr>
        <w:t>SEGUNDA SESSÃO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DO PROCESSO LICITATÓRIO </w:t>
      </w:r>
      <w:r w:rsidR="00953528">
        <w:rPr>
          <w:rFonts w:ascii="Arial" w:hAnsi="Arial" w:cs="Arial"/>
          <w:sz w:val="28"/>
          <w:szCs w:val="28"/>
          <w:lang w:val="pt-BR"/>
        </w:rPr>
        <w:t>24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953528">
        <w:rPr>
          <w:rFonts w:ascii="Arial" w:hAnsi="Arial" w:cs="Arial"/>
          <w:sz w:val="28"/>
          <w:szCs w:val="28"/>
          <w:lang w:val="pt-BR"/>
        </w:rPr>
        <w:t>07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="00F15BAC">
        <w:rPr>
          <w:rFonts w:ascii="Arial" w:hAnsi="Arial" w:cs="Arial"/>
          <w:b/>
          <w:sz w:val="24"/>
          <w:szCs w:val="24"/>
          <w:lang w:val="pt-BR"/>
        </w:rPr>
        <w:t>14</w:t>
      </w:r>
      <w:r w:rsidRPr="00500238">
        <w:rPr>
          <w:rFonts w:ascii="Arial" w:hAnsi="Arial" w:cs="Arial"/>
          <w:b/>
          <w:sz w:val="24"/>
          <w:szCs w:val="24"/>
          <w:lang w:val="pt-BR"/>
        </w:rPr>
        <w:t>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proofErr w:type="spellStart"/>
      <w:r w:rsidR="00F15BAC">
        <w:rPr>
          <w:rFonts w:ascii="Arial" w:hAnsi="Arial" w:cs="Arial"/>
          <w:b/>
          <w:sz w:val="24"/>
          <w:szCs w:val="24"/>
          <w:lang w:val="pt-BR"/>
        </w:rPr>
        <w:t>Quinta-feira</w:t>
      </w:r>
      <w:proofErr w:type="spellEnd"/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F15BAC">
        <w:rPr>
          <w:rFonts w:ascii="Arial" w:hAnsi="Arial" w:cs="Arial"/>
          <w:b/>
          <w:sz w:val="24"/>
          <w:szCs w:val="24"/>
          <w:lang w:val="pt-BR"/>
        </w:rPr>
        <w:t>30</w:t>
      </w:r>
      <w:r w:rsidR="005E551E">
        <w:rPr>
          <w:rFonts w:ascii="Arial" w:hAnsi="Arial" w:cs="Arial"/>
          <w:b/>
          <w:sz w:val="24"/>
          <w:szCs w:val="24"/>
          <w:lang w:val="pt-BR"/>
        </w:rPr>
        <w:t xml:space="preserve"> de</w:t>
      </w:r>
      <w:r w:rsidR="00953528">
        <w:rPr>
          <w:rFonts w:ascii="Arial" w:hAnsi="Arial" w:cs="Arial"/>
          <w:b/>
          <w:sz w:val="24"/>
          <w:szCs w:val="24"/>
          <w:lang w:val="pt-BR"/>
        </w:rPr>
        <w:t xml:space="preserve"> Março</w:t>
      </w:r>
      <w:r w:rsidR="005E551E">
        <w:rPr>
          <w:rFonts w:ascii="Arial" w:hAnsi="Arial" w:cs="Arial"/>
          <w:b/>
          <w:sz w:val="24"/>
          <w:szCs w:val="24"/>
          <w:lang w:val="pt-BR"/>
        </w:rPr>
        <w:t xml:space="preserve">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>, para realização da</w:t>
      </w:r>
      <w:r w:rsidR="00F15BAC">
        <w:rPr>
          <w:rFonts w:ascii="Arial" w:hAnsi="Arial" w:cs="Arial"/>
          <w:sz w:val="24"/>
          <w:szCs w:val="24"/>
          <w:lang w:val="pt-BR"/>
        </w:rPr>
        <w:t xml:space="preserve"> segunda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sessão pública do Pregão em epígrafe, CUJO OBJETO É </w:t>
      </w:r>
      <w:r w:rsidR="00C54151">
        <w:rPr>
          <w:rFonts w:ascii="Arial" w:hAnsi="Arial" w:cs="Arial"/>
          <w:sz w:val="24"/>
          <w:szCs w:val="24"/>
          <w:lang w:val="pt-BR"/>
        </w:rPr>
        <w:t xml:space="preserve">A </w:t>
      </w:r>
      <w:r w:rsidR="00575822">
        <w:rPr>
          <w:rFonts w:ascii="Arial" w:hAnsi="Arial" w:cs="Arial"/>
          <w:sz w:val="24"/>
          <w:szCs w:val="24"/>
          <w:lang w:val="pt-BR"/>
        </w:rPr>
        <w:t xml:space="preserve">CONTRATAÇÃO DE </w:t>
      </w:r>
      <w:r w:rsidR="00953528">
        <w:rPr>
          <w:rFonts w:ascii="Arial" w:hAnsi="Arial" w:cs="Arial"/>
          <w:sz w:val="24"/>
          <w:szCs w:val="24"/>
          <w:lang w:val="pt-BR"/>
        </w:rPr>
        <w:t>MÃO DE OBRA MECÂNICA ESPECIALIZADA HORA HOMEM TRABALHADA PARA MANUTENÇÃO DOS VEÍCULOS PERTENCENTES À FROTA MUNICIPAL DA PREFEITURA DE CORAÇÃO DE JESUS/MG</w:t>
      </w:r>
      <w:r w:rsidR="000F4015">
        <w:rPr>
          <w:rFonts w:ascii="Arial" w:hAnsi="Arial" w:cs="Arial"/>
          <w:spacing w:val="-4"/>
          <w:sz w:val="24"/>
          <w:szCs w:val="24"/>
          <w:lang w:val="pt-BR"/>
        </w:rPr>
        <w:t>,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F15BAC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Foi </w:t>
      </w:r>
      <w:proofErr w:type="gramStart"/>
      <w:r>
        <w:rPr>
          <w:rFonts w:ascii="Arial" w:hAnsi="Arial" w:cs="Arial"/>
          <w:sz w:val="24"/>
          <w:szCs w:val="24"/>
          <w:lang w:val="pt-BR"/>
        </w:rPr>
        <w:t>realizado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a continuação do credenciamento dos licitantes presentes na primeira sessão, sendo credenciados os seguintes licitantes.</w:t>
      </w: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FE1FC3" w:rsidRPr="00500238">
        <w:trPr>
          <w:trHeight w:hRule="exact" w:val="355"/>
        </w:trPr>
        <w:tc>
          <w:tcPr>
            <w:tcW w:w="3742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FE1FC3" w:rsidRPr="00724A37">
        <w:trPr>
          <w:trHeight w:hRule="exact" w:val="701"/>
        </w:trPr>
        <w:tc>
          <w:tcPr>
            <w:tcW w:w="3742" w:type="dxa"/>
          </w:tcPr>
          <w:p w:rsidR="00FE1FC3" w:rsidRPr="00500238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CENTRO AUTOMOTIVO AUTO SPORT</w:t>
            </w:r>
          </w:p>
        </w:tc>
        <w:tc>
          <w:tcPr>
            <w:tcW w:w="3963" w:type="dxa"/>
          </w:tcPr>
          <w:p w:rsidR="00FE1FC3" w:rsidRPr="00500238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Marcio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Junio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Borges</w:t>
            </w:r>
          </w:p>
        </w:tc>
        <w:tc>
          <w:tcPr>
            <w:tcW w:w="1277" w:type="dxa"/>
          </w:tcPr>
          <w:p w:rsidR="00FE1FC3" w:rsidRPr="00724A37" w:rsidRDefault="007F3F21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7F3F21" w:rsidRPr="00724A37">
        <w:trPr>
          <w:trHeight w:hRule="exact" w:val="701"/>
        </w:trPr>
        <w:tc>
          <w:tcPr>
            <w:tcW w:w="3742" w:type="dxa"/>
          </w:tcPr>
          <w:p w:rsidR="007F3F21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MINAS PEÇAS LTDA</w:t>
            </w:r>
          </w:p>
        </w:tc>
        <w:tc>
          <w:tcPr>
            <w:tcW w:w="3963" w:type="dxa"/>
          </w:tcPr>
          <w:p w:rsidR="007F3F21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Aldair José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Malveira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Costa</w:t>
            </w:r>
          </w:p>
        </w:tc>
        <w:tc>
          <w:tcPr>
            <w:tcW w:w="1277" w:type="dxa"/>
          </w:tcPr>
          <w:p w:rsidR="007F3F21" w:rsidRDefault="007F3F21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Não</w:t>
            </w:r>
          </w:p>
        </w:tc>
      </w:tr>
      <w:tr w:rsidR="007F3F21" w:rsidRPr="007F3F21" w:rsidTr="007F3F21">
        <w:trPr>
          <w:trHeight w:hRule="exact" w:val="1153"/>
        </w:trPr>
        <w:tc>
          <w:tcPr>
            <w:tcW w:w="3742" w:type="dxa"/>
          </w:tcPr>
          <w:p w:rsidR="007F3F21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ALMEIDA E MAGALHÃES ASSISTENCIA TECNICA EM VEICULOS</w:t>
            </w:r>
          </w:p>
        </w:tc>
        <w:tc>
          <w:tcPr>
            <w:tcW w:w="3963" w:type="dxa"/>
          </w:tcPr>
          <w:p w:rsidR="007F3F21" w:rsidRDefault="007F3F21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Danilo Almeida de Magalhães</w:t>
            </w:r>
          </w:p>
        </w:tc>
        <w:tc>
          <w:tcPr>
            <w:tcW w:w="1277" w:type="dxa"/>
          </w:tcPr>
          <w:p w:rsidR="007F3F21" w:rsidRDefault="007F3F21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724A37">
        <w:rPr>
          <w:rFonts w:ascii="Arial" w:hAnsi="Arial" w:cs="Arial"/>
          <w:sz w:val="24"/>
          <w:szCs w:val="24"/>
          <w:u w:val="single"/>
          <w:lang w:val="pt-BR"/>
        </w:rPr>
        <w:t>ABERTURA DOS ENVELOPES PROPOSTAS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724A37" w:rsidRPr="00724A37">
        <w:rPr>
          <w:rFonts w:ascii="Arial" w:hAnsi="Arial" w:cs="Arial"/>
          <w:sz w:val="24"/>
          <w:szCs w:val="24"/>
          <w:lang w:val="pt-BR"/>
        </w:rPr>
        <w:t>i</w:t>
      </w:r>
      <w:proofErr w:type="gramEnd"/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 Pregoeiro examinou a compatibilidade do objeto, prazos e </w:t>
      </w:r>
      <w:r w:rsidRPr="00500238">
        <w:rPr>
          <w:rFonts w:ascii="Arial" w:hAnsi="Arial" w:cs="Arial"/>
          <w:sz w:val="24"/>
          <w:szCs w:val="24"/>
          <w:lang w:val="pt-BR"/>
        </w:rPr>
        <w:lastRenderedPageBreak/>
        <w:t>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autor</w:t>
      </w:r>
      <w:r w:rsidR="009C50B7">
        <w:rPr>
          <w:rFonts w:ascii="Arial" w:hAnsi="Arial" w:cs="Arial"/>
          <w:sz w:val="24"/>
          <w:szCs w:val="24"/>
          <w:lang w:val="pt-BR"/>
        </w:rPr>
        <w:t>es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proposta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selecionada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>s nas propostas escritas foram lançados no sistema 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 representante 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com o menor preço na fase anterior, cujos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documentos e envelopes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500238">
        <w:trPr>
          <w:trHeight w:hRule="exact" w:val="286"/>
        </w:trPr>
        <w:tc>
          <w:tcPr>
            <w:tcW w:w="9501" w:type="dxa"/>
          </w:tcPr>
          <w:p w:rsidR="00FE1FC3" w:rsidRPr="00724A37" w:rsidRDefault="00F15BAC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r w:rsidR="009C50B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HABILITADO</w:t>
            </w:r>
            <w:r w:rsidR="009C50B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7F3F21" w:rsidRPr="00F15BAC">
        <w:trPr>
          <w:trHeight w:hRule="exact" w:val="286"/>
        </w:trPr>
        <w:tc>
          <w:tcPr>
            <w:tcW w:w="9501" w:type="dxa"/>
          </w:tcPr>
          <w:p w:rsidR="007F3F21" w:rsidRPr="00500238" w:rsidRDefault="007F3F21" w:rsidP="007F3F2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CENTRO AUTOMOTIVO AUTO SPORT</w:t>
            </w:r>
          </w:p>
        </w:tc>
      </w:tr>
      <w:tr w:rsidR="007F3F21" w:rsidRPr="00F15BAC">
        <w:trPr>
          <w:trHeight w:hRule="exact" w:val="286"/>
        </w:trPr>
        <w:tc>
          <w:tcPr>
            <w:tcW w:w="9501" w:type="dxa"/>
          </w:tcPr>
          <w:p w:rsidR="007F3F21" w:rsidRDefault="007F3F21" w:rsidP="007F3F2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MINAS PEÇAS LTDA</w:t>
            </w:r>
          </w:p>
        </w:tc>
      </w:tr>
      <w:tr w:rsidR="007F3F21" w:rsidRPr="00F15BAC">
        <w:trPr>
          <w:trHeight w:hRule="exact" w:val="286"/>
        </w:trPr>
        <w:tc>
          <w:tcPr>
            <w:tcW w:w="9501" w:type="dxa"/>
          </w:tcPr>
          <w:p w:rsidR="007F3F21" w:rsidRPr="00F15BAC" w:rsidRDefault="007F3F21" w:rsidP="00F15BA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F15BAC">
              <w:rPr>
                <w:rFonts w:ascii="Arial" w:hAnsi="Arial" w:cs="Arial"/>
                <w:b/>
                <w:sz w:val="24"/>
                <w:szCs w:val="24"/>
                <w:lang w:val="pt-BR"/>
              </w:rPr>
              <w:t>PARTICIPANTE INABILITADO</w:t>
            </w:r>
          </w:p>
          <w:p w:rsidR="007F3F21" w:rsidRPr="00500238" w:rsidRDefault="007F3F21" w:rsidP="00F15BA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F3F21" w:rsidRPr="00F15BAC">
        <w:trPr>
          <w:trHeight w:hRule="exact" w:val="286"/>
        </w:trPr>
        <w:tc>
          <w:tcPr>
            <w:tcW w:w="9501" w:type="dxa"/>
          </w:tcPr>
          <w:p w:rsidR="007F3F21" w:rsidRDefault="007F3F21" w:rsidP="00F15BA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ALMEIDA E MAGALHÃES ASSISTENCIA TECNICA EM VEICULOS</w:t>
            </w:r>
          </w:p>
        </w:tc>
      </w:tr>
    </w:tbl>
    <w:p w:rsidR="00500238" w:rsidRDefault="00500238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F15BAC" w:rsidRDefault="00F15BAC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F15BAC" w:rsidRPr="00F15BAC" w:rsidRDefault="00F15BAC" w:rsidP="00F15BAC">
      <w:pPr>
        <w:pStyle w:val="Heading1"/>
        <w:spacing w:before="0" w:line="360" w:lineRule="auto"/>
        <w:ind w:left="0" w:right="0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F15BAC">
        <w:rPr>
          <w:rFonts w:ascii="Arial" w:hAnsi="Arial" w:cs="Arial"/>
          <w:b w:val="0"/>
          <w:sz w:val="24"/>
          <w:szCs w:val="24"/>
          <w:lang w:val="pt-BR"/>
        </w:rPr>
        <w:t xml:space="preserve">A empresa Almeida e Magalhães trouxe no envelope de habilitação a certidão de regularidade com o município vencida e por gozar dos benefícios de ser uma Micro Empresa a mesma teria um prazo de </w:t>
      </w:r>
      <w:proofErr w:type="gramStart"/>
      <w:r w:rsidRPr="00F15BAC">
        <w:rPr>
          <w:rFonts w:ascii="Arial" w:hAnsi="Arial" w:cs="Arial"/>
          <w:b w:val="0"/>
          <w:sz w:val="24"/>
          <w:szCs w:val="24"/>
          <w:lang w:val="pt-BR"/>
        </w:rPr>
        <w:t>5</w:t>
      </w:r>
      <w:proofErr w:type="gramEnd"/>
      <w:r w:rsidRPr="00F15BAC">
        <w:rPr>
          <w:rFonts w:ascii="Arial" w:hAnsi="Arial" w:cs="Arial"/>
          <w:b w:val="0"/>
          <w:sz w:val="24"/>
          <w:szCs w:val="24"/>
          <w:lang w:val="pt-BR"/>
        </w:rPr>
        <w:t xml:space="preserve"> dias para a regularização da mesma, sendo que na própria sessão o representante da empresa apresentou certidão válida. Salienta que a Almeida e Magalhães foi desclassificada por não entregar no envelope de habilitação a comprovação de aptidão para desempenho de atividade pertinente com o objeto da licitação através de atestado de </w:t>
      </w:r>
      <w:r w:rsidRPr="00F15BAC">
        <w:rPr>
          <w:rFonts w:ascii="Arial" w:hAnsi="Arial" w:cs="Arial"/>
          <w:b w:val="0"/>
          <w:sz w:val="24"/>
          <w:szCs w:val="24"/>
          <w:lang w:val="pt-BR"/>
        </w:rPr>
        <w:lastRenderedPageBreak/>
        <w:t>desempenho anterior, fornecidos por pessoa jurídica de direito público ou privado, comprobatório da capacidade técnica para atendimento ao objeto da presente licitação, conforme consta o item 11.5.1 do edital do referido certame.</w:t>
      </w:r>
    </w:p>
    <w:p w:rsidR="00F15BAC" w:rsidRDefault="00F15BAC" w:rsidP="00F15BAC">
      <w:pPr>
        <w:pStyle w:val="Heading1"/>
        <w:spacing w:before="0" w:line="360" w:lineRule="auto"/>
        <w:ind w:left="0" w:right="0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Diante de todo o andamento da sessão, o pregoeiro declarou 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 por estarem os valores ali acordados de acordo</w:t>
      </w:r>
      <w:r w:rsidR="002D4537"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18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praticados</w:t>
      </w:r>
      <w:r w:rsidR="002D4537" w:rsidRPr="00724A37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mercado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="009C50B7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</w:t>
      </w:r>
      <w:r w:rsidR="009C50B7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500238">
        <w:trPr>
          <w:trHeight w:hRule="exact" w:val="355"/>
        </w:trPr>
        <w:tc>
          <w:tcPr>
            <w:tcW w:w="734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F3F21" w:rsidRPr="00724A37">
        <w:trPr>
          <w:trHeight w:hRule="exact" w:val="562"/>
        </w:trPr>
        <w:tc>
          <w:tcPr>
            <w:tcW w:w="7343" w:type="dxa"/>
          </w:tcPr>
          <w:p w:rsidR="007F3F21" w:rsidRPr="00500238" w:rsidRDefault="007F3F21" w:rsidP="007F3F2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CENTRO AUTOMOTIVO AUTO SPORT</w:t>
            </w:r>
          </w:p>
        </w:tc>
        <w:tc>
          <w:tcPr>
            <w:tcW w:w="2549" w:type="dxa"/>
          </w:tcPr>
          <w:p w:rsidR="007F3F21" w:rsidRPr="00724A37" w:rsidRDefault="009C50B7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R$ 164.800,00</w:t>
            </w:r>
          </w:p>
        </w:tc>
      </w:tr>
      <w:tr w:rsidR="007F3F21" w:rsidRPr="00724A37">
        <w:trPr>
          <w:trHeight w:hRule="exact" w:val="562"/>
        </w:trPr>
        <w:tc>
          <w:tcPr>
            <w:tcW w:w="7343" w:type="dxa"/>
          </w:tcPr>
          <w:p w:rsidR="007F3F21" w:rsidRDefault="007F3F21" w:rsidP="007F3F2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MINAS PEÇAS LTDA</w:t>
            </w:r>
          </w:p>
        </w:tc>
        <w:tc>
          <w:tcPr>
            <w:tcW w:w="2549" w:type="dxa"/>
          </w:tcPr>
          <w:p w:rsidR="007F3F21" w:rsidRPr="00724A37" w:rsidRDefault="009C50B7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R$ 668.173,50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</w:rPr>
      </w:pPr>
      <w:r w:rsidRPr="00500238">
        <w:rPr>
          <w:rFonts w:ascii="Arial" w:hAnsi="Arial" w:cs="Arial"/>
          <w:sz w:val="24"/>
          <w:szCs w:val="24"/>
          <w:u w:val="single"/>
        </w:rPr>
        <w:t>ENCERRAMENTO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Consultado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F15BAC">
        <w:rPr>
          <w:rFonts w:ascii="Arial" w:hAnsi="Arial" w:cs="Arial"/>
          <w:sz w:val="24"/>
          <w:szCs w:val="24"/>
          <w:lang w:val="pt-BR"/>
        </w:rPr>
        <w:t>a empresa Almeida e Maga</w:t>
      </w:r>
      <w:r w:rsidR="009C50B7">
        <w:rPr>
          <w:rFonts w:ascii="Arial" w:hAnsi="Arial" w:cs="Arial"/>
          <w:sz w:val="24"/>
          <w:szCs w:val="24"/>
          <w:lang w:val="pt-BR"/>
        </w:rPr>
        <w:t>lhães interpôs recurso tendo como motivo</w:t>
      </w:r>
      <w:r w:rsidR="00F15BAC">
        <w:rPr>
          <w:rFonts w:ascii="Arial" w:hAnsi="Arial" w:cs="Arial"/>
          <w:sz w:val="24"/>
          <w:szCs w:val="24"/>
          <w:lang w:val="pt-BR"/>
        </w:rPr>
        <w:t xml:space="preserve"> </w:t>
      </w:r>
      <w:r w:rsidR="00F15BAC" w:rsidRPr="009C50B7">
        <w:rPr>
          <w:rFonts w:ascii="Arial" w:hAnsi="Arial" w:cs="Arial"/>
          <w:b/>
          <w:sz w:val="24"/>
          <w:szCs w:val="24"/>
          <w:lang w:val="pt-BR"/>
        </w:rPr>
        <w:t>a sua desclassificação no referido certame</w:t>
      </w:r>
      <w:r w:rsidR="00F15BAC">
        <w:rPr>
          <w:rFonts w:ascii="Arial" w:hAnsi="Arial" w:cs="Arial"/>
          <w:sz w:val="24"/>
          <w:szCs w:val="24"/>
          <w:lang w:val="pt-BR"/>
        </w:rPr>
        <w:t>, dando a empresa o devido prazo para a elaboração das</w:t>
      </w:r>
      <w:r w:rsidR="009C50B7">
        <w:rPr>
          <w:rFonts w:ascii="Arial" w:hAnsi="Arial" w:cs="Arial"/>
          <w:sz w:val="24"/>
          <w:szCs w:val="24"/>
          <w:lang w:val="pt-BR"/>
        </w:rPr>
        <w:t xml:space="preserve"> suas</w:t>
      </w:r>
      <w:r w:rsidR="00F15BAC">
        <w:rPr>
          <w:rFonts w:ascii="Arial" w:hAnsi="Arial" w:cs="Arial"/>
          <w:sz w:val="24"/>
          <w:szCs w:val="24"/>
          <w:lang w:val="pt-BR"/>
        </w:rPr>
        <w:t xml:space="preserve"> razões</w:t>
      </w:r>
      <w:r w:rsidR="009C50B7">
        <w:rPr>
          <w:rFonts w:ascii="Arial" w:hAnsi="Arial" w:cs="Arial"/>
          <w:sz w:val="24"/>
          <w:szCs w:val="24"/>
          <w:lang w:val="pt-BR"/>
        </w:rPr>
        <w:t>, assim como as demais empresas para as contra razões</w:t>
      </w:r>
      <w:r w:rsidRPr="00724A37">
        <w:rPr>
          <w:rFonts w:ascii="Arial" w:hAnsi="Arial" w:cs="Arial"/>
          <w:sz w:val="24"/>
          <w:szCs w:val="24"/>
          <w:lang w:val="pt-BR"/>
        </w:rPr>
        <w:t>. Assim, nada mais havendo a ser tratado, deu-se por encerrada a sessão cuja ata foi lavrada e, após lida e achada conforme, segue assinada por todos os presentes - Pregoeiro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 xml:space="preserve">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</w:t>
      </w:r>
      <w:proofErr w:type="gramEnd"/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de Apoio e representante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</w:t>
      </w:r>
      <w:r w:rsidR="009C50B7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7F3F21">
        <w:rPr>
          <w:rFonts w:ascii="Arial" w:hAnsi="Arial" w:cs="Arial"/>
          <w:sz w:val="24"/>
          <w:szCs w:val="24"/>
          <w:lang w:val="pt-BR"/>
        </w:rPr>
        <w:t>30</w:t>
      </w:r>
      <w:r w:rsidR="005E551E">
        <w:rPr>
          <w:rFonts w:ascii="Arial" w:hAnsi="Arial" w:cs="Arial"/>
          <w:sz w:val="24"/>
          <w:szCs w:val="24"/>
          <w:lang w:val="pt-BR"/>
        </w:rPr>
        <w:t xml:space="preserve"> de </w:t>
      </w:r>
      <w:r w:rsidR="00953528">
        <w:rPr>
          <w:rFonts w:ascii="Arial" w:hAnsi="Arial" w:cs="Arial"/>
          <w:sz w:val="24"/>
          <w:szCs w:val="24"/>
          <w:lang w:val="pt-BR"/>
        </w:rPr>
        <w:t>Març</w:t>
      </w:r>
      <w:r w:rsidR="00C54151">
        <w:rPr>
          <w:rFonts w:ascii="Arial" w:hAnsi="Arial" w:cs="Arial"/>
          <w:sz w:val="24"/>
          <w:szCs w:val="24"/>
          <w:lang w:val="pt-BR"/>
        </w:rPr>
        <w:t>o</w:t>
      </w:r>
      <w:r w:rsidR="005E551E">
        <w:rPr>
          <w:rFonts w:ascii="Arial" w:hAnsi="Arial" w:cs="Arial"/>
          <w:sz w:val="24"/>
          <w:szCs w:val="24"/>
          <w:lang w:val="pt-BR"/>
        </w:rPr>
        <w:t xml:space="preserve">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lastRenderedPageBreak/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ADILCE ARAÚJO BARBOSA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7F3F21" w:rsidRPr="00500238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Marcio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Junio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Borges</w:t>
      </w:r>
    </w:p>
    <w:p w:rsidR="007F3F21" w:rsidRDefault="002709B9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7F3F21">
        <w:rPr>
          <w:rFonts w:ascii="Arial" w:hAnsi="Arial" w:cs="Arial"/>
          <w:sz w:val="24"/>
          <w:szCs w:val="24"/>
          <w:lang w:val="pt-BR"/>
        </w:rPr>
        <w:t>CENTRO AUTOMOTIVO AUTO SPORT</w:t>
      </w:r>
    </w:p>
    <w:p w:rsidR="007F3F21" w:rsidRPr="00500238" w:rsidRDefault="007F3F21" w:rsidP="007F3F21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F3F21" w:rsidRDefault="007F3F21" w:rsidP="007F3F21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7F3F21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Aldair José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Malveira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Costa</w:t>
      </w:r>
    </w:p>
    <w:p w:rsidR="007F3F21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>
        <w:rPr>
          <w:rFonts w:ascii="Arial" w:hAnsi="Arial" w:cs="Arial"/>
          <w:sz w:val="24"/>
          <w:szCs w:val="24"/>
          <w:lang w:val="pt-BR"/>
        </w:rPr>
        <w:t>MINAS PEÇAS LTDA</w:t>
      </w:r>
    </w:p>
    <w:p w:rsidR="007F3F21" w:rsidRPr="00500238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F3F21" w:rsidRDefault="007F3F21" w:rsidP="007F3F21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7F3F21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Danilo Almeida de Magalhães</w:t>
      </w:r>
    </w:p>
    <w:p w:rsidR="007F3F21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>
        <w:rPr>
          <w:rFonts w:ascii="Arial" w:hAnsi="Arial" w:cs="Arial"/>
          <w:sz w:val="24"/>
          <w:szCs w:val="24"/>
          <w:lang w:val="pt-BR"/>
        </w:rPr>
        <w:t>ALMEIDA E MAGALHÃES ASSISTENCIA TECNICA EM VEICULOS</w:t>
      </w:r>
    </w:p>
    <w:p w:rsidR="007F3F21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F3F21" w:rsidRPr="00500238" w:rsidRDefault="007F3F21" w:rsidP="007F3F21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D4537" w:rsidRPr="00500238" w:rsidRDefault="002D4537" w:rsidP="007F3F21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2D4537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21" w:rsidRDefault="007F3F21" w:rsidP="00FE1FC3">
      <w:r>
        <w:separator/>
      </w:r>
    </w:p>
  </w:endnote>
  <w:endnote w:type="continuationSeparator" w:id="1">
    <w:p w:rsidR="007F3F21" w:rsidRDefault="007F3F21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21" w:rsidRDefault="007F3F21">
    <w:pPr>
      <w:pStyle w:val="Corpodetexto"/>
      <w:spacing w:line="14" w:lineRule="auto"/>
    </w:pPr>
    <w:r w:rsidRPr="00BF2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7F3F21" w:rsidRDefault="007F3F2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50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21" w:rsidRDefault="007F3F21" w:rsidP="00FE1FC3">
      <w:r>
        <w:separator/>
      </w:r>
    </w:p>
  </w:footnote>
  <w:footnote w:type="continuationSeparator" w:id="1">
    <w:p w:rsidR="007F3F21" w:rsidRDefault="007F3F21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21" w:rsidRDefault="007F3F21">
    <w:pPr>
      <w:pStyle w:val="Corpodetexto"/>
      <w:spacing w:line="14" w:lineRule="auto"/>
    </w:pPr>
    <w:r w:rsidRPr="00BF2242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BF2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7F3F21" w:rsidRPr="00500238" w:rsidRDefault="007F3F21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7F3F21" w:rsidRDefault="007F3F21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41056"/>
    <w:rsid w:val="000F4015"/>
    <w:rsid w:val="00180380"/>
    <w:rsid w:val="002709B9"/>
    <w:rsid w:val="002D4537"/>
    <w:rsid w:val="003541C6"/>
    <w:rsid w:val="00354574"/>
    <w:rsid w:val="003628F3"/>
    <w:rsid w:val="00483262"/>
    <w:rsid w:val="00500238"/>
    <w:rsid w:val="005265AE"/>
    <w:rsid w:val="00575822"/>
    <w:rsid w:val="0057613F"/>
    <w:rsid w:val="00583195"/>
    <w:rsid w:val="005A2651"/>
    <w:rsid w:val="005E551E"/>
    <w:rsid w:val="00724A37"/>
    <w:rsid w:val="00745410"/>
    <w:rsid w:val="00753CCC"/>
    <w:rsid w:val="007F3F21"/>
    <w:rsid w:val="008D03D7"/>
    <w:rsid w:val="00953528"/>
    <w:rsid w:val="009C50B7"/>
    <w:rsid w:val="00AD305D"/>
    <w:rsid w:val="00B74DC7"/>
    <w:rsid w:val="00BB28B1"/>
    <w:rsid w:val="00BF2242"/>
    <w:rsid w:val="00C54151"/>
    <w:rsid w:val="00C57E7C"/>
    <w:rsid w:val="00CF2BA0"/>
    <w:rsid w:val="00D13AB7"/>
    <w:rsid w:val="00F15BAC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Licitacao</cp:lastModifiedBy>
  <cp:revision>19</cp:revision>
  <cp:lastPrinted>2017-03-30T19:13:00Z</cp:lastPrinted>
  <dcterms:created xsi:type="dcterms:W3CDTF">2016-08-05T14:32:00Z</dcterms:created>
  <dcterms:modified xsi:type="dcterms:W3CDTF">2017-03-30T19:14:00Z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