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1D"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520FEF">
        <w:rPr>
          <w:rFonts w:ascii="Times New Roman" w:hAnsi="Times New Roman" w:cs="Times New Roman"/>
          <w:b/>
          <w:bCs/>
        </w:rPr>
        <w:t>Nº 61</w:t>
      </w:r>
      <w:r>
        <w:rPr>
          <w:rFonts w:ascii="Times New Roman" w:hAnsi="Times New Roman" w:cs="Times New Roman"/>
          <w:b/>
          <w:bCs/>
        </w:rPr>
        <w:t>/2018</w:t>
      </w:r>
      <w:r w:rsidRPr="002822A4">
        <w:rPr>
          <w:rFonts w:ascii="Times New Roman" w:hAnsi="Times New Roman" w:cs="Times New Roman"/>
          <w:b/>
          <w:bCs/>
        </w:rPr>
        <w:t xml:space="preserve"> </w:t>
      </w:r>
    </w:p>
    <w:p w:rsidR="00CF231D" w:rsidRPr="002822A4"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520FEF">
        <w:rPr>
          <w:rFonts w:ascii="Times New Roman" w:hAnsi="Times New Roman" w:cs="Times New Roman"/>
          <w:b/>
          <w:bCs/>
        </w:rPr>
        <w:t xml:space="preserve"> PARA RP Nº 030</w:t>
      </w:r>
      <w:r>
        <w:rPr>
          <w:rFonts w:ascii="Times New Roman" w:hAnsi="Times New Roman" w:cs="Times New Roman"/>
          <w:b/>
          <w:bCs/>
        </w:rPr>
        <w:t>/2018</w:t>
      </w:r>
    </w:p>
    <w:p w:rsidR="00CF231D" w:rsidRPr="002822A4" w:rsidRDefault="00CF231D" w:rsidP="00CF231D">
      <w:pPr>
        <w:pStyle w:val="Default"/>
        <w:ind w:left="-360"/>
        <w:jc w:val="both"/>
        <w:rPr>
          <w:rFonts w:ascii="Times New Roman" w:hAnsi="Times New Roman" w:cs="Times New Roman"/>
        </w:rPr>
      </w:pPr>
    </w:p>
    <w:p w:rsidR="00CF231D" w:rsidRPr="002822A4" w:rsidRDefault="00CF231D" w:rsidP="00CF231D">
      <w:pPr>
        <w:autoSpaceDE w:val="0"/>
        <w:autoSpaceDN w:val="0"/>
        <w:adjustRightInd w:val="0"/>
        <w:ind w:left="-360"/>
        <w:jc w:val="center"/>
        <w:rPr>
          <w:b/>
          <w:bCs/>
          <w:color w:val="000000"/>
        </w:rPr>
      </w:pPr>
      <w:r w:rsidRPr="002822A4">
        <w:rPr>
          <w:b/>
          <w:bCs/>
          <w:color w:val="000000"/>
        </w:rPr>
        <w:t>ATA DE REGISTRO DE PREÇOS</w:t>
      </w:r>
      <w:r w:rsidR="00D12CC2">
        <w:rPr>
          <w:b/>
          <w:bCs/>
          <w:color w:val="000000"/>
        </w:rPr>
        <w:t xml:space="preserve"> N° </w:t>
      </w:r>
      <w:r w:rsidR="0042216D" w:rsidRPr="00551E6B">
        <w:rPr>
          <w:b/>
          <w:bCs/>
        </w:rPr>
        <w:t>68</w:t>
      </w:r>
      <w:r>
        <w:rPr>
          <w:b/>
          <w:bCs/>
          <w:color w:val="000000"/>
        </w:rPr>
        <w:t>/2018</w:t>
      </w:r>
    </w:p>
    <w:p w:rsidR="00CF231D" w:rsidRPr="002822A4" w:rsidRDefault="00CF231D" w:rsidP="00CF231D">
      <w:pPr>
        <w:autoSpaceDE w:val="0"/>
        <w:autoSpaceDN w:val="0"/>
        <w:adjustRightInd w:val="0"/>
        <w:ind w:left="-360"/>
        <w:jc w:val="center"/>
        <w:rPr>
          <w:b/>
          <w:bCs/>
          <w:color w:val="000000"/>
        </w:rPr>
      </w:pPr>
    </w:p>
    <w:p w:rsidR="00CF231D" w:rsidRPr="002822A4" w:rsidRDefault="00CF231D" w:rsidP="00CF231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00520FEF">
        <w:rPr>
          <w:rFonts w:ascii="Arial" w:hAnsi="Arial" w:cs="Arial"/>
        </w:rPr>
        <w:t>AQUISIÇÃO DE EQUIPAMENTOS E MATERIAIS PERMANENTES DE ACORDO COM A PROPOSTA DE Nº11268.861000/1170-09</w:t>
      </w:r>
      <w:r w:rsidRPr="002822A4">
        <w:rPr>
          <w:b/>
          <w:bCs/>
        </w:rPr>
        <w:t xml:space="preserve">, </w:t>
      </w:r>
      <w:r w:rsidRPr="002822A4">
        <w:rPr>
          <w:color w:val="000000"/>
        </w:rPr>
        <w:t>RESOLVE Registrar os Preços</w:t>
      </w:r>
      <w:r w:rsidRPr="002822A4">
        <w:t xml:space="preserve"> da empresa </w:t>
      </w:r>
      <w:r w:rsidR="00723476">
        <w:rPr>
          <w:rFonts w:ascii="Arial" w:hAnsi="Arial" w:cs="Arial"/>
        </w:rPr>
        <w:t>NOVO GLOBO COMERCIO E MONTAGEM EIRELI-ME</w:t>
      </w:r>
      <w:r w:rsidRPr="002822A4">
        <w:t xml:space="preserve">, CNPJ nº </w:t>
      </w:r>
      <w:r>
        <w:t>29.530.734/0001-64</w:t>
      </w:r>
      <w:r w:rsidRPr="002822A4">
        <w:t xml:space="preserve">, com endereço na </w:t>
      </w:r>
      <w:r>
        <w:t xml:space="preserve">Av. </w:t>
      </w:r>
      <w:proofErr w:type="spellStart"/>
      <w:r w:rsidR="00723476">
        <w:t>Cula</w:t>
      </w:r>
      <w:proofErr w:type="spellEnd"/>
      <w:r w:rsidR="00723476">
        <w:t xml:space="preserve"> Mangabeira</w:t>
      </w:r>
      <w:r w:rsidRPr="002822A4">
        <w:t>,</w:t>
      </w:r>
      <w:r w:rsidR="00723476">
        <w:t xml:space="preserve"> 1420, Santo Expedito</w:t>
      </w:r>
      <w:r>
        <w:t>, Montes Claros/MG</w:t>
      </w:r>
      <w:r w:rsidR="00723476">
        <w:t xml:space="preserve"> representada por</w:t>
      </w:r>
      <w:r w:rsidRPr="002822A4">
        <w:t xml:space="preserve"> </w:t>
      </w:r>
      <w:r w:rsidR="00723476">
        <w:t>Thiago Meira Aquino</w:t>
      </w:r>
      <w:r>
        <w:t xml:space="preserve">, </w:t>
      </w:r>
      <w:r w:rsidRPr="002822A4">
        <w:t xml:space="preserve">CPF </w:t>
      </w:r>
      <w:r w:rsidR="00723476">
        <w:t>069.041.296-70</w:t>
      </w:r>
      <w:r w:rsidRPr="002822A4">
        <w:t>,</w:t>
      </w:r>
      <w:r w:rsidR="00D90686">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1 - DO OBJETO</w:t>
      </w:r>
    </w:p>
    <w:p w:rsidR="00CF231D" w:rsidRPr="001B3155" w:rsidRDefault="00CF231D" w:rsidP="00CF231D">
      <w:pPr>
        <w:autoSpaceDE w:val="0"/>
        <w:autoSpaceDN w:val="0"/>
        <w:adjustRightInd w:val="0"/>
        <w:ind w:left="-360"/>
        <w:jc w:val="both"/>
        <w:rPr>
          <w:b/>
          <w:bCs/>
        </w:rPr>
      </w:pPr>
      <w:r w:rsidRPr="002822A4">
        <w:rPr>
          <w:b/>
        </w:rPr>
        <w:t>1.1</w:t>
      </w:r>
      <w:r w:rsidRPr="002822A4">
        <w:t xml:space="preserve"> </w:t>
      </w:r>
      <w:r w:rsidR="00F06AE4">
        <w:rPr>
          <w:rFonts w:ascii="Arial" w:hAnsi="Arial" w:cs="Arial"/>
        </w:rPr>
        <w:t xml:space="preserve">REGISTRO DE PREÇO PARA AQUISIÇÃO DE EQUIPAMENTOS E MATERIAIS PERMANENTES DE ACORDO COM A PROPOSTA DE </w:t>
      </w:r>
      <w:proofErr w:type="gramStart"/>
      <w:r w:rsidR="00F06AE4">
        <w:rPr>
          <w:rFonts w:ascii="Arial" w:hAnsi="Arial" w:cs="Arial"/>
        </w:rPr>
        <w:t>Nº11268.</w:t>
      </w:r>
      <w:proofErr w:type="gramEnd"/>
      <w:r w:rsidR="00F06AE4">
        <w:rPr>
          <w:rFonts w:ascii="Arial" w:hAnsi="Arial" w:cs="Arial"/>
        </w:rPr>
        <w:t>861000/1170-09</w:t>
      </w:r>
      <w:r>
        <w:rPr>
          <w:b/>
        </w:rPr>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2 - DA VALIDADE DO REGISTRO DE PREÇOS</w:t>
      </w:r>
    </w:p>
    <w:p w:rsidR="00CF231D" w:rsidRPr="002822A4" w:rsidRDefault="00CF231D" w:rsidP="00CF231D">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CF231D" w:rsidRPr="002822A4" w:rsidRDefault="00CF231D" w:rsidP="00CF231D">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CF231D" w:rsidRPr="002822A4" w:rsidRDefault="00CF231D" w:rsidP="00CF231D">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CF231D" w:rsidRPr="002822A4" w:rsidRDefault="00CF231D" w:rsidP="00CF231D">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CF231D" w:rsidRPr="002822A4" w:rsidRDefault="00CF231D" w:rsidP="00CF231D">
      <w:pPr>
        <w:autoSpaceDE w:val="0"/>
        <w:autoSpaceDN w:val="0"/>
        <w:adjustRightInd w:val="0"/>
        <w:ind w:left="-360"/>
        <w:jc w:val="both"/>
      </w:pPr>
    </w:p>
    <w:tbl>
      <w:tblPr>
        <w:tblStyle w:val="TableNormal"/>
        <w:tblW w:w="0" w:type="auto"/>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367"/>
        <w:gridCol w:w="1418"/>
        <w:gridCol w:w="1417"/>
      </w:tblGrid>
      <w:tr w:rsidR="007035CC" w:rsidTr="00C2407B">
        <w:trPr>
          <w:trHeight w:val="320"/>
        </w:trPr>
        <w:tc>
          <w:tcPr>
            <w:tcW w:w="640" w:type="dxa"/>
          </w:tcPr>
          <w:p w:rsidR="007035CC" w:rsidRDefault="007035CC" w:rsidP="00C2407B">
            <w:pPr>
              <w:pStyle w:val="TableParagraph"/>
              <w:spacing w:before="24"/>
              <w:ind w:right="177"/>
              <w:rPr>
                <w:b/>
                <w:sz w:val="18"/>
              </w:rPr>
            </w:pPr>
            <w:r>
              <w:rPr>
                <w:b/>
                <w:sz w:val="18"/>
              </w:rPr>
              <w:lastRenderedPageBreak/>
              <w:t>Item</w:t>
            </w:r>
          </w:p>
        </w:tc>
        <w:tc>
          <w:tcPr>
            <w:tcW w:w="1300" w:type="dxa"/>
          </w:tcPr>
          <w:p w:rsidR="007035CC" w:rsidRDefault="007035CC" w:rsidP="00C2407B">
            <w:pPr>
              <w:pStyle w:val="TableParagraph"/>
              <w:ind w:left="30"/>
              <w:rPr>
                <w:b/>
                <w:sz w:val="18"/>
              </w:rPr>
            </w:pPr>
            <w:r>
              <w:rPr>
                <w:b/>
                <w:sz w:val="18"/>
              </w:rPr>
              <w:t>Qtde</w:t>
            </w:r>
          </w:p>
        </w:tc>
        <w:tc>
          <w:tcPr>
            <w:tcW w:w="820" w:type="dxa"/>
          </w:tcPr>
          <w:p w:rsidR="007035CC" w:rsidRDefault="007035CC" w:rsidP="00C2407B">
            <w:pPr>
              <w:pStyle w:val="TableParagraph"/>
              <w:ind w:left="30"/>
              <w:rPr>
                <w:b/>
                <w:sz w:val="18"/>
              </w:rPr>
            </w:pPr>
            <w:r>
              <w:rPr>
                <w:b/>
                <w:sz w:val="18"/>
              </w:rPr>
              <w:t>Unidade</w:t>
            </w:r>
          </w:p>
        </w:tc>
        <w:tc>
          <w:tcPr>
            <w:tcW w:w="3367" w:type="dxa"/>
          </w:tcPr>
          <w:p w:rsidR="007035CC" w:rsidRDefault="007035CC" w:rsidP="00C2407B">
            <w:pPr>
              <w:pStyle w:val="TableParagraph"/>
              <w:ind w:left="10"/>
              <w:rPr>
                <w:b/>
                <w:sz w:val="18"/>
              </w:rPr>
            </w:pPr>
            <w:r>
              <w:rPr>
                <w:b/>
                <w:sz w:val="18"/>
              </w:rPr>
              <w:t>Material/Serviço</w:t>
            </w:r>
          </w:p>
        </w:tc>
        <w:tc>
          <w:tcPr>
            <w:tcW w:w="1418" w:type="dxa"/>
          </w:tcPr>
          <w:p w:rsidR="007035CC" w:rsidRDefault="007035CC" w:rsidP="00C2407B">
            <w:pPr>
              <w:pStyle w:val="TableParagraph"/>
              <w:spacing w:before="24"/>
              <w:ind w:left="50"/>
              <w:rPr>
                <w:b/>
                <w:sz w:val="18"/>
              </w:rPr>
            </w:pPr>
            <w:r>
              <w:rPr>
                <w:b/>
                <w:sz w:val="18"/>
              </w:rPr>
              <w:t>Preço Unit.</w:t>
            </w:r>
          </w:p>
        </w:tc>
        <w:tc>
          <w:tcPr>
            <w:tcW w:w="1417" w:type="dxa"/>
          </w:tcPr>
          <w:p w:rsidR="007035CC" w:rsidRDefault="007035CC" w:rsidP="00C2407B">
            <w:pPr>
              <w:pStyle w:val="TableParagraph"/>
              <w:spacing w:before="24"/>
              <w:ind w:left="50"/>
              <w:rPr>
                <w:b/>
                <w:sz w:val="18"/>
              </w:rPr>
            </w:pPr>
            <w:r>
              <w:rPr>
                <w:b/>
                <w:sz w:val="18"/>
              </w:rPr>
              <w:t>Preço Total</w:t>
            </w:r>
          </w:p>
        </w:tc>
      </w:tr>
      <w:tr w:rsidR="007035CC" w:rsidTr="00C2407B">
        <w:trPr>
          <w:trHeight w:val="300"/>
        </w:trPr>
        <w:tc>
          <w:tcPr>
            <w:tcW w:w="640" w:type="dxa"/>
          </w:tcPr>
          <w:p w:rsidR="007035CC" w:rsidRDefault="007035CC" w:rsidP="00C2407B">
            <w:pPr>
              <w:pStyle w:val="TableParagraph"/>
              <w:ind w:right="137"/>
              <w:rPr>
                <w:sz w:val="18"/>
              </w:rPr>
            </w:pPr>
            <w:r>
              <w:rPr>
                <w:sz w:val="18"/>
              </w:rPr>
              <w:t>001</w:t>
            </w:r>
          </w:p>
        </w:tc>
        <w:tc>
          <w:tcPr>
            <w:tcW w:w="1300" w:type="dxa"/>
          </w:tcPr>
          <w:p w:rsidR="007035CC" w:rsidRDefault="007035CC" w:rsidP="00C2407B">
            <w:pPr>
              <w:pStyle w:val="TableParagraph"/>
              <w:ind w:right="342"/>
              <w:rPr>
                <w:sz w:val="18"/>
              </w:rPr>
            </w:pPr>
            <w:r>
              <w:rPr>
                <w:sz w:val="18"/>
              </w:rPr>
              <w:t>2,0000</w:t>
            </w:r>
          </w:p>
        </w:tc>
        <w:tc>
          <w:tcPr>
            <w:tcW w:w="820" w:type="dxa"/>
          </w:tcPr>
          <w:p w:rsidR="007035CC" w:rsidRDefault="007035CC" w:rsidP="00C2407B">
            <w:pPr>
              <w:pStyle w:val="TableParagraph"/>
              <w:ind w:left="30"/>
              <w:rPr>
                <w:sz w:val="18"/>
              </w:rPr>
            </w:pPr>
            <w:r>
              <w:rPr>
                <w:sz w:val="18"/>
              </w:rPr>
              <w:t>UND</w:t>
            </w:r>
          </w:p>
        </w:tc>
        <w:tc>
          <w:tcPr>
            <w:tcW w:w="3367" w:type="dxa"/>
          </w:tcPr>
          <w:p w:rsidR="007035CC" w:rsidRDefault="007035CC" w:rsidP="00C2407B">
            <w:pPr>
              <w:pStyle w:val="TableParagraph"/>
              <w:ind w:left="10"/>
              <w:rPr>
                <w:sz w:val="18"/>
              </w:rPr>
            </w:pPr>
            <w:r>
              <w:rPr>
                <w:sz w:val="18"/>
              </w:rPr>
              <w:t>ARMARIO VITRINE C/ DUAS PORTAS</w:t>
            </w:r>
          </w:p>
        </w:tc>
        <w:tc>
          <w:tcPr>
            <w:tcW w:w="1418" w:type="dxa"/>
          </w:tcPr>
          <w:p w:rsidR="007035CC" w:rsidRDefault="007035CC" w:rsidP="00C2407B">
            <w:pPr>
              <w:pStyle w:val="TableParagraph"/>
              <w:ind w:right="47"/>
              <w:rPr>
                <w:sz w:val="18"/>
              </w:rPr>
            </w:pPr>
            <w:r>
              <w:rPr>
                <w:sz w:val="18"/>
              </w:rPr>
              <w:t>770,0000</w:t>
            </w:r>
          </w:p>
        </w:tc>
        <w:tc>
          <w:tcPr>
            <w:tcW w:w="1417" w:type="dxa"/>
          </w:tcPr>
          <w:p w:rsidR="007035CC" w:rsidRDefault="007035CC" w:rsidP="00C2407B">
            <w:pPr>
              <w:pStyle w:val="TableParagraph"/>
              <w:ind w:right="67"/>
              <w:rPr>
                <w:sz w:val="18"/>
              </w:rPr>
            </w:pPr>
            <w:r>
              <w:rPr>
                <w:sz w:val="18"/>
              </w:rPr>
              <w:t>1.540,0000</w:t>
            </w:r>
          </w:p>
        </w:tc>
      </w:tr>
      <w:tr w:rsidR="007035CC" w:rsidTr="00C2407B">
        <w:trPr>
          <w:trHeight w:val="300"/>
        </w:trPr>
        <w:tc>
          <w:tcPr>
            <w:tcW w:w="640" w:type="dxa"/>
          </w:tcPr>
          <w:p w:rsidR="007035CC" w:rsidRDefault="007035CC" w:rsidP="00C2407B">
            <w:pPr>
              <w:pStyle w:val="TableParagraph"/>
              <w:ind w:right="137"/>
              <w:rPr>
                <w:sz w:val="18"/>
              </w:rPr>
            </w:pPr>
            <w:r>
              <w:rPr>
                <w:sz w:val="18"/>
              </w:rPr>
              <w:t>006</w:t>
            </w:r>
          </w:p>
        </w:tc>
        <w:tc>
          <w:tcPr>
            <w:tcW w:w="1300" w:type="dxa"/>
          </w:tcPr>
          <w:p w:rsidR="007035CC" w:rsidRDefault="007035CC" w:rsidP="00C2407B">
            <w:pPr>
              <w:pStyle w:val="TableParagraph"/>
              <w:ind w:right="292"/>
              <w:rPr>
                <w:sz w:val="18"/>
              </w:rPr>
            </w:pPr>
            <w:r>
              <w:rPr>
                <w:sz w:val="18"/>
              </w:rPr>
              <w:t>10,0000</w:t>
            </w:r>
          </w:p>
        </w:tc>
        <w:tc>
          <w:tcPr>
            <w:tcW w:w="820" w:type="dxa"/>
          </w:tcPr>
          <w:p w:rsidR="007035CC" w:rsidRDefault="007035CC" w:rsidP="00C2407B">
            <w:pPr>
              <w:pStyle w:val="TableParagraph"/>
              <w:ind w:left="30"/>
              <w:rPr>
                <w:sz w:val="18"/>
              </w:rPr>
            </w:pPr>
            <w:r>
              <w:rPr>
                <w:sz w:val="18"/>
              </w:rPr>
              <w:t>UND</w:t>
            </w:r>
          </w:p>
        </w:tc>
        <w:tc>
          <w:tcPr>
            <w:tcW w:w="3367" w:type="dxa"/>
          </w:tcPr>
          <w:p w:rsidR="007035CC" w:rsidRDefault="007035CC" w:rsidP="00C2407B">
            <w:pPr>
              <w:pStyle w:val="TableParagraph"/>
              <w:ind w:left="10"/>
              <w:rPr>
                <w:sz w:val="18"/>
              </w:rPr>
            </w:pPr>
            <w:r>
              <w:rPr>
                <w:sz w:val="18"/>
              </w:rPr>
              <w:t xml:space="preserve">LONGARINA </w:t>
            </w:r>
            <w:proofErr w:type="gramStart"/>
            <w:r>
              <w:rPr>
                <w:sz w:val="18"/>
              </w:rPr>
              <w:t>3</w:t>
            </w:r>
            <w:proofErr w:type="gramEnd"/>
            <w:r>
              <w:rPr>
                <w:sz w:val="18"/>
              </w:rPr>
              <w:t xml:space="preserve"> LUGARES</w:t>
            </w:r>
          </w:p>
        </w:tc>
        <w:tc>
          <w:tcPr>
            <w:tcW w:w="1418" w:type="dxa"/>
          </w:tcPr>
          <w:p w:rsidR="007035CC" w:rsidRDefault="007035CC" w:rsidP="00C2407B">
            <w:pPr>
              <w:pStyle w:val="TableParagraph"/>
              <w:ind w:right="47"/>
              <w:rPr>
                <w:sz w:val="18"/>
              </w:rPr>
            </w:pPr>
            <w:r>
              <w:rPr>
                <w:sz w:val="18"/>
              </w:rPr>
              <w:t>380,0000</w:t>
            </w:r>
          </w:p>
        </w:tc>
        <w:tc>
          <w:tcPr>
            <w:tcW w:w="1417" w:type="dxa"/>
          </w:tcPr>
          <w:p w:rsidR="007035CC" w:rsidRDefault="007035CC" w:rsidP="00C2407B">
            <w:pPr>
              <w:pStyle w:val="TableParagraph"/>
              <w:ind w:right="67"/>
              <w:rPr>
                <w:sz w:val="18"/>
              </w:rPr>
            </w:pPr>
            <w:r>
              <w:rPr>
                <w:sz w:val="18"/>
              </w:rPr>
              <w:t>3.800,0000</w:t>
            </w:r>
          </w:p>
        </w:tc>
      </w:tr>
      <w:tr w:rsidR="007035CC" w:rsidTr="00C2407B">
        <w:trPr>
          <w:trHeight w:val="300"/>
        </w:trPr>
        <w:tc>
          <w:tcPr>
            <w:tcW w:w="640" w:type="dxa"/>
          </w:tcPr>
          <w:p w:rsidR="007035CC" w:rsidRDefault="007035CC" w:rsidP="00C2407B">
            <w:pPr>
              <w:pStyle w:val="TableParagraph"/>
              <w:ind w:right="137"/>
              <w:rPr>
                <w:sz w:val="18"/>
              </w:rPr>
            </w:pPr>
            <w:r>
              <w:rPr>
                <w:sz w:val="18"/>
              </w:rPr>
              <w:t>008</w:t>
            </w:r>
          </w:p>
        </w:tc>
        <w:tc>
          <w:tcPr>
            <w:tcW w:w="1300" w:type="dxa"/>
          </w:tcPr>
          <w:p w:rsidR="007035CC" w:rsidRDefault="007035CC" w:rsidP="00C2407B">
            <w:pPr>
              <w:pStyle w:val="TableParagraph"/>
              <w:ind w:right="342"/>
              <w:rPr>
                <w:sz w:val="18"/>
              </w:rPr>
            </w:pPr>
            <w:r>
              <w:rPr>
                <w:sz w:val="18"/>
              </w:rPr>
              <w:t>2,0000</w:t>
            </w:r>
          </w:p>
        </w:tc>
        <w:tc>
          <w:tcPr>
            <w:tcW w:w="820" w:type="dxa"/>
          </w:tcPr>
          <w:p w:rsidR="007035CC" w:rsidRDefault="007035CC" w:rsidP="00C2407B">
            <w:pPr>
              <w:pStyle w:val="TableParagraph"/>
              <w:ind w:left="30"/>
              <w:rPr>
                <w:sz w:val="18"/>
              </w:rPr>
            </w:pPr>
            <w:r>
              <w:rPr>
                <w:sz w:val="18"/>
              </w:rPr>
              <w:t>UND</w:t>
            </w:r>
          </w:p>
        </w:tc>
        <w:tc>
          <w:tcPr>
            <w:tcW w:w="3367" w:type="dxa"/>
          </w:tcPr>
          <w:p w:rsidR="007035CC" w:rsidRDefault="007035CC" w:rsidP="00C2407B">
            <w:pPr>
              <w:pStyle w:val="TableParagraph"/>
              <w:ind w:left="10"/>
              <w:rPr>
                <w:sz w:val="18"/>
              </w:rPr>
            </w:pPr>
            <w:r>
              <w:rPr>
                <w:sz w:val="18"/>
              </w:rPr>
              <w:t>MESA GINECOLÓGICA</w:t>
            </w:r>
          </w:p>
        </w:tc>
        <w:tc>
          <w:tcPr>
            <w:tcW w:w="1418" w:type="dxa"/>
          </w:tcPr>
          <w:p w:rsidR="007035CC" w:rsidRDefault="007035CC" w:rsidP="00C2407B">
            <w:pPr>
              <w:pStyle w:val="TableParagraph"/>
              <w:ind w:right="47"/>
              <w:rPr>
                <w:sz w:val="18"/>
              </w:rPr>
            </w:pPr>
            <w:r>
              <w:rPr>
                <w:sz w:val="18"/>
              </w:rPr>
              <w:t>850,0000</w:t>
            </w:r>
          </w:p>
        </w:tc>
        <w:tc>
          <w:tcPr>
            <w:tcW w:w="1417" w:type="dxa"/>
          </w:tcPr>
          <w:p w:rsidR="007035CC" w:rsidRDefault="007035CC" w:rsidP="00C2407B">
            <w:pPr>
              <w:pStyle w:val="TableParagraph"/>
              <w:ind w:right="67"/>
              <w:rPr>
                <w:sz w:val="18"/>
              </w:rPr>
            </w:pPr>
            <w:r>
              <w:rPr>
                <w:sz w:val="18"/>
              </w:rPr>
              <w:t>1.700,0000</w:t>
            </w:r>
          </w:p>
        </w:tc>
      </w:tr>
      <w:tr w:rsidR="007035CC" w:rsidTr="00C2407B">
        <w:trPr>
          <w:trHeight w:val="260"/>
        </w:trPr>
        <w:tc>
          <w:tcPr>
            <w:tcW w:w="6127" w:type="dxa"/>
            <w:gridSpan w:val="4"/>
          </w:tcPr>
          <w:p w:rsidR="007035CC" w:rsidRDefault="007035CC" w:rsidP="00C2407B">
            <w:pPr>
              <w:pStyle w:val="TableParagraph"/>
              <w:spacing w:before="24"/>
              <w:ind w:right="48"/>
              <w:rPr>
                <w:b/>
                <w:sz w:val="18"/>
              </w:rPr>
            </w:pPr>
            <w:r>
              <w:rPr>
                <w:b/>
                <w:sz w:val="18"/>
              </w:rPr>
              <w:t>Valor Total:</w:t>
            </w:r>
          </w:p>
        </w:tc>
        <w:tc>
          <w:tcPr>
            <w:tcW w:w="2835" w:type="dxa"/>
            <w:gridSpan w:val="2"/>
          </w:tcPr>
          <w:p w:rsidR="007035CC" w:rsidRDefault="007035CC" w:rsidP="00C2407B">
            <w:pPr>
              <w:pStyle w:val="TableParagraph"/>
              <w:spacing w:before="24"/>
              <w:ind w:left="1489"/>
              <w:rPr>
                <w:sz w:val="18"/>
              </w:rPr>
            </w:pPr>
            <w:r>
              <w:rPr>
                <w:sz w:val="18"/>
              </w:rPr>
              <w:t>7.040,0000</w:t>
            </w:r>
          </w:p>
        </w:tc>
      </w:tr>
    </w:tbl>
    <w:p w:rsidR="00CF231D" w:rsidRPr="002822A4" w:rsidRDefault="00CF231D" w:rsidP="00CF231D">
      <w:pPr>
        <w:autoSpaceDE w:val="0"/>
        <w:autoSpaceDN w:val="0"/>
        <w:adjustRightInd w:val="0"/>
        <w:ind w:left="-360"/>
        <w:jc w:val="both"/>
        <w:rPr>
          <w:b/>
          <w:bCs/>
        </w:rPr>
      </w:pPr>
    </w:p>
    <w:p w:rsidR="00CF231D" w:rsidRPr="002822A4" w:rsidRDefault="00CF231D" w:rsidP="00CF231D">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CF231D" w:rsidRPr="002822A4" w:rsidRDefault="00CF231D" w:rsidP="00CF231D">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CF231D" w:rsidRPr="002822A4" w:rsidRDefault="00CF231D" w:rsidP="00CF231D">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CF231D" w:rsidRPr="002822A4" w:rsidRDefault="00CF231D" w:rsidP="00CF231D">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CF231D" w:rsidRPr="002822A4" w:rsidRDefault="00CF231D" w:rsidP="00CF231D">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5 - DA ATA DE REGISTRO DE PREÇO</w:t>
      </w:r>
    </w:p>
    <w:p w:rsidR="00CF231D" w:rsidRPr="002822A4" w:rsidRDefault="00CF231D" w:rsidP="00CF231D">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CF231D" w:rsidRPr="002822A4" w:rsidRDefault="00CF231D" w:rsidP="00CF231D">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CF231D" w:rsidRPr="002822A4" w:rsidRDefault="00CF231D" w:rsidP="00CF231D">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CF231D" w:rsidRPr="002822A4" w:rsidRDefault="00CF231D" w:rsidP="00CF231D">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CF231D" w:rsidRPr="002822A4" w:rsidRDefault="00CF231D" w:rsidP="00CF231D">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CF231D" w:rsidRPr="002822A4" w:rsidRDefault="00CF231D" w:rsidP="00CF231D">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CF231D" w:rsidRPr="002822A4" w:rsidRDefault="00CF231D" w:rsidP="00CF231D">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CF231D" w:rsidRPr="002822A4" w:rsidRDefault="00CF231D" w:rsidP="00CF231D">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CF231D" w:rsidRPr="002822A4" w:rsidRDefault="00CF231D" w:rsidP="00CF231D">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CF231D" w:rsidRPr="002822A4" w:rsidRDefault="00CF231D" w:rsidP="00CF231D">
      <w:pPr>
        <w:autoSpaceDE w:val="0"/>
        <w:autoSpaceDN w:val="0"/>
        <w:adjustRightInd w:val="0"/>
        <w:ind w:left="-360"/>
        <w:jc w:val="both"/>
      </w:pPr>
      <w:r>
        <w:rPr>
          <w:b/>
          <w:bCs/>
        </w:rPr>
        <w:lastRenderedPageBreak/>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CF231D" w:rsidRPr="002822A4" w:rsidRDefault="00CF231D" w:rsidP="00CF231D">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CF231D" w:rsidRPr="002822A4" w:rsidRDefault="00CF231D" w:rsidP="00CF231D">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CF231D" w:rsidRPr="002822A4" w:rsidRDefault="00CF231D" w:rsidP="00CF231D">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CF231D" w:rsidRPr="002822A4" w:rsidRDefault="00CF231D" w:rsidP="00CF231D">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CF231D" w:rsidRPr="002822A4" w:rsidRDefault="00CF231D" w:rsidP="00CF231D">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F231D" w:rsidRPr="002822A4" w:rsidRDefault="00CF231D" w:rsidP="00CF231D">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CF231D" w:rsidRPr="002822A4" w:rsidRDefault="00CF231D" w:rsidP="00CF231D">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6 - DA DOTAÇÃO ORÇAMENTÁRIA</w:t>
      </w:r>
    </w:p>
    <w:p w:rsidR="00CF231D" w:rsidRPr="002822A4" w:rsidRDefault="00CF231D" w:rsidP="00CF231D">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CF231D" w:rsidRPr="002822A4" w:rsidRDefault="00CF231D" w:rsidP="00CF231D">
      <w:pPr>
        <w:pStyle w:val="Default"/>
        <w:ind w:left="-360"/>
        <w:jc w:val="both"/>
        <w:rPr>
          <w:rFonts w:ascii="Times New Roman" w:hAnsi="Times New Roman" w:cs="Times New Roman"/>
          <w:color w:val="auto"/>
        </w:rPr>
      </w:pPr>
    </w:p>
    <w:p w:rsidR="00CF231D" w:rsidRPr="002822A4" w:rsidRDefault="00CF231D" w:rsidP="00CF231D">
      <w:pPr>
        <w:autoSpaceDE w:val="0"/>
        <w:autoSpaceDN w:val="0"/>
        <w:adjustRightInd w:val="0"/>
        <w:ind w:left="-360"/>
        <w:jc w:val="both"/>
        <w:rPr>
          <w:b/>
          <w:bCs/>
        </w:rPr>
      </w:pPr>
      <w:r w:rsidRPr="002822A4">
        <w:rPr>
          <w:b/>
          <w:bCs/>
        </w:rPr>
        <w:t>7 - DO PAGAMENTO</w:t>
      </w:r>
    </w:p>
    <w:p w:rsidR="00CF231D" w:rsidRPr="002822A4" w:rsidRDefault="00CF231D" w:rsidP="00CF231D">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CF231D" w:rsidRPr="002822A4" w:rsidRDefault="00CF231D" w:rsidP="00CF231D">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CF231D" w:rsidRPr="002822A4" w:rsidRDefault="00CF231D" w:rsidP="00CF231D">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CF231D" w:rsidRPr="002822A4" w:rsidRDefault="00CF231D" w:rsidP="00CF231D">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CF231D" w:rsidRPr="002822A4" w:rsidRDefault="00CF231D" w:rsidP="00CF231D">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CF231D" w:rsidRPr="002822A4" w:rsidRDefault="00CF231D" w:rsidP="00CF231D">
      <w:pPr>
        <w:autoSpaceDE w:val="0"/>
        <w:autoSpaceDN w:val="0"/>
        <w:adjustRightInd w:val="0"/>
        <w:ind w:left="-360"/>
        <w:jc w:val="both"/>
      </w:pPr>
      <w:r w:rsidRPr="002822A4">
        <w:rPr>
          <w:b/>
          <w:bCs/>
        </w:rPr>
        <w:lastRenderedPageBreak/>
        <w:t xml:space="preserve">7.6. </w:t>
      </w:r>
      <w:r w:rsidRPr="002822A4">
        <w:t>Nenhum pagamento isentará o FORNECEDOR/CONTRATADA das suas responsabilidades e obrigações, nem implicará aceitação definitiva do fornecimento.</w:t>
      </w:r>
    </w:p>
    <w:p w:rsidR="00CF231D" w:rsidRPr="002822A4" w:rsidRDefault="00CF231D" w:rsidP="00CF231D">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CF231D" w:rsidRPr="002822A4" w:rsidRDefault="00CF231D" w:rsidP="00CF231D">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8 - DO CANCELAMENTO DA ATA DE REGISTRO DE PREÇOS</w:t>
      </w:r>
    </w:p>
    <w:p w:rsidR="00CF231D" w:rsidRPr="002822A4" w:rsidRDefault="00CF231D" w:rsidP="00CF231D">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CF231D" w:rsidRPr="002822A4" w:rsidRDefault="00CF231D" w:rsidP="00CF231D">
      <w:pPr>
        <w:autoSpaceDE w:val="0"/>
        <w:autoSpaceDN w:val="0"/>
        <w:adjustRightInd w:val="0"/>
        <w:ind w:left="-360"/>
        <w:jc w:val="both"/>
      </w:pPr>
      <w:r w:rsidRPr="002822A4">
        <w:t>a) Quando o fornecedor não cumprir as obrigações constantes nesta Ata de Registro de Preços, no Edital e seus anexos;</w:t>
      </w:r>
    </w:p>
    <w:p w:rsidR="00CF231D" w:rsidRPr="002822A4" w:rsidRDefault="00CF231D" w:rsidP="00CF231D">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sidRPr="002822A4">
        <w:t>c) 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sidRPr="002822A4">
        <w:t>d) Os preços registrados se apresentarem superiores aos praticados no mercado;</w:t>
      </w:r>
    </w:p>
    <w:p w:rsidR="00CF231D" w:rsidRPr="002822A4" w:rsidRDefault="00CF231D" w:rsidP="00CF231D">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9 - DAS PENALIDADES</w:t>
      </w:r>
    </w:p>
    <w:p w:rsidR="00CF231D" w:rsidRPr="002822A4" w:rsidRDefault="00CF231D" w:rsidP="00CF231D">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CF231D" w:rsidRPr="002822A4" w:rsidRDefault="00CF231D" w:rsidP="00CF231D">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CF231D" w:rsidRPr="002822A4" w:rsidRDefault="00CF231D" w:rsidP="00CF231D">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CF231D" w:rsidRPr="002822A4" w:rsidRDefault="00CF231D" w:rsidP="00CF231D">
      <w:pPr>
        <w:autoSpaceDE w:val="0"/>
        <w:autoSpaceDN w:val="0"/>
        <w:adjustRightInd w:val="0"/>
        <w:ind w:left="-360"/>
        <w:jc w:val="both"/>
      </w:pPr>
      <w:r w:rsidRPr="002822A4">
        <w:rPr>
          <w:b/>
          <w:bCs/>
        </w:rPr>
        <w:t xml:space="preserve">a) </w:t>
      </w:r>
      <w:r w:rsidRPr="002822A4">
        <w:t>Advertência por escrito;</w:t>
      </w:r>
    </w:p>
    <w:p w:rsidR="00CF231D" w:rsidRPr="002822A4" w:rsidRDefault="00CF231D" w:rsidP="00CF231D">
      <w:pPr>
        <w:autoSpaceDE w:val="0"/>
        <w:autoSpaceDN w:val="0"/>
        <w:adjustRightInd w:val="0"/>
        <w:ind w:left="-360"/>
        <w:jc w:val="both"/>
      </w:pPr>
      <w:r w:rsidRPr="002822A4">
        <w:rPr>
          <w:b/>
          <w:bCs/>
        </w:rPr>
        <w:t xml:space="preserve">b) </w:t>
      </w:r>
      <w:r w:rsidRPr="002822A4">
        <w:t>Multa de até 10% (dez por cento) sobre o valor adjudicado;</w:t>
      </w:r>
    </w:p>
    <w:p w:rsidR="00CF231D" w:rsidRPr="002822A4" w:rsidRDefault="00CF231D" w:rsidP="00CF231D">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CF231D" w:rsidRPr="002822A4" w:rsidRDefault="00CF231D" w:rsidP="00CF231D">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CF231D" w:rsidRPr="002822A4" w:rsidRDefault="00CF231D" w:rsidP="00CF231D">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CF231D" w:rsidRPr="002822A4" w:rsidRDefault="00CF231D" w:rsidP="00CF231D">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F231D" w:rsidRDefault="00CF231D" w:rsidP="00CF231D">
      <w:pPr>
        <w:autoSpaceDE w:val="0"/>
        <w:autoSpaceDN w:val="0"/>
        <w:adjustRightInd w:val="0"/>
        <w:ind w:left="-360"/>
        <w:jc w:val="both"/>
      </w:pPr>
      <w:r w:rsidRPr="002822A4">
        <w:rPr>
          <w:b/>
          <w:bCs/>
        </w:rPr>
        <w:lastRenderedPageBreak/>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51E6B" w:rsidRPr="002822A4" w:rsidRDefault="00551E6B"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CF231D" w:rsidRPr="002822A4" w:rsidRDefault="00CF231D" w:rsidP="00CF231D">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CF231D" w:rsidRPr="002822A4" w:rsidRDefault="00CF231D" w:rsidP="00CF231D">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CF231D" w:rsidRDefault="00CF231D" w:rsidP="00CF231D">
      <w:pPr>
        <w:autoSpaceDE w:val="0"/>
        <w:autoSpaceDN w:val="0"/>
        <w:adjustRightInd w:val="0"/>
        <w:ind w:left="-360"/>
        <w:jc w:val="both"/>
      </w:pPr>
    </w:p>
    <w:p w:rsidR="00551E6B" w:rsidRPr="002822A4" w:rsidRDefault="00551E6B" w:rsidP="00CF231D">
      <w:pPr>
        <w:autoSpaceDE w:val="0"/>
        <w:autoSpaceDN w:val="0"/>
        <w:adjustRightInd w:val="0"/>
        <w:ind w:left="-360"/>
        <w:jc w:val="both"/>
      </w:pPr>
    </w:p>
    <w:p w:rsidR="00CF231D" w:rsidRPr="002822A4" w:rsidRDefault="00CF231D" w:rsidP="00CF231D">
      <w:pPr>
        <w:widowControl w:val="0"/>
        <w:ind w:left="-360"/>
        <w:jc w:val="both"/>
      </w:pPr>
      <w:r>
        <w:rPr>
          <w:b/>
          <w:bCs/>
        </w:rPr>
        <w:t>10 - DISPOSIÇÕ</w:t>
      </w:r>
      <w:r w:rsidRPr="002822A4">
        <w:rPr>
          <w:b/>
          <w:bCs/>
        </w:rPr>
        <w:t>ES FINAIS</w:t>
      </w:r>
    </w:p>
    <w:p w:rsidR="00CF231D" w:rsidRPr="002822A4" w:rsidRDefault="00CF231D" w:rsidP="00CF231D">
      <w:pPr>
        <w:autoSpaceDE w:val="0"/>
        <w:autoSpaceDN w:val="0"/>
        <w:adjustRightInd w:val="0"/>
        <w:ind w:left="-360"/>
      </w:pPr>
      <w:r w:rsidRPr="002822A4">
        <w:t>10.1. As partes ficam, ainda, adstritas às seguintes disposições:</w:t>
      </w:r>
    </w:p>
    <w:p w:rsidR="00CF231D" w:rsidRPr="002822A4" w:rsidRDefault="00CF231D" w:rsidP="00CF231D">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CF231D" w:rsidRPr="002822A4" w:rsidRDefault="00CF231D" w:rsidP="00CF231D">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CF231D" w:rsidRPr="002822A4" w:rsidRDefault="00CF231D" w:rsidP="00CF231D">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CF231D" w:rsidRDefault="00CF231D" w:rsidP="00CF231D">
      <w:pPr>
        <w:autoSpaceDE w:val="0"/>
        <w:autoSpaceDN w:val="0"/>
        <w:adjustRightInd w:val="0"/>
        <w:ind w:left="-360"/>
        <w:jc w:val="both"/>
      </w:pPr>
    </w:p>
    <w:p w:rsidR="00551E6B" w:rsidRPr="002822A4" w:rsidRDefault="00551E6B"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rPr>
      </w:pPr>
      <w:r w:rsidRPr="002822A4">
        <w:rPr>
          <w:b/>
        </w:rPr>
        <w:t>11 - DO FORO</w:t>
      </w:r>
    </w:p>
    <w:p w:rsidR="00CF231D" w:rsidRDefault="00CF231D" w:rsidP="00CF231D">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F231D" w:rsidRDefault="00CF231D"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CF231D" w:rsidRDefault="00CF231D" w:rsidP="00CF231D">
      <w:pPr>
        <w:autoSpaceDE w:val="0"/>
        <w:autoSpaceDN w:val="0"/>
        <w:adjustRightInd w:val="0"/>
        <w:ind w:left="-360"/>
        <w:jc w:val="both"/>
      </w:pPr>
    </w:p>
    <w:p w:rsidR="00551E6B" w:rsidRDefault="00551E6B" w:rsidP="00CF231D">
      <w:pPr>
        <w:autoSpaceDE w:val="0"/>
        <w:autoSpaceDN w:val="0"/>
        <w:adjustRightInd w:val="0"/>
        <w:ind w:left="-360"/>
        <w:jc w:val="both"/>
      </w:pPr>
    </w:p>
    <w:p w:rsidR="00551E6B" w:rsidRPr="002822A4" w:rsidRDefault="00551E6B" w:rsidP="00CF231D">
      <w:pPr>
        <w:autoSpaceDE w:val="0"/>
        <w:autoSpaceDN w:val="0"/>
        <w:adjustRightInd w:val="0"/>
        <w:ind w:left="-360"/>
        <w:jc w:val="both"/>
      </w:pPr>
      <w:bookmarkStart w:id="0" w:name="_GoBack"/>
      <w:bookmarkEnd w:id="0"/>
    </w:p>
    <w:p w:rsidR="00CF231D" w:rsidRPr="002822A4" w:rsidRDefault="00CF231D" w:rsidP="00CF231D">
      <w:pPr>
        <w:autoSpaceDE w:val="0"/>
        <w:autoSpaceDN w:val="0"/>
        <w:adjustRightInd w:val="0"/>
        <w:ind w:left="-360"/>
        <w:jc w:val="both"/>
      </w:pPr>
    </w:p>
    <w:p w:rsidR="00CF231D" w:rsidRDefault="00CF231D" w:rsidP="00CF231D">
      <w:pPr>
        <w:pStyle w:val="Corpodetexto"/>
        <w:widowControl w:val="0"/>
        <w:ind w:left="-360"/>
        <w:jc w:val="center"/>
        <w:rPr>
          <w:sz w:val="24"/>
          <w:szCs w:val="24"/>
        </w:rPr>
      </w:pPr>
      <w:r w:rsidRPr="002822A4">
        <w:rPr>
          <w:sz w:val="24"/>
          <w:szCs w:val="24"/>
        </w:rPr>
        <w:t>Coração de Jesus</w:t>
      </w:r>
      <w:r w:rsidR="002C0417">
        <w:rPr>
          <w:sz w:val="24"/>
          <w:szCs w:val="24"/>
        </w:rPr>
        <w:t xml:space="preserve"> (MG),  </w:t>
      </w:r>
      <w:r w:rsidR="004F3C5A">
        <w:rPr>
          <w:sz w:val="24"/>
          <w:szCs w:val="24"/>
          <w:lang w:val="pt-BR"/>
        </w:rPr>
        <w:t>22</w:t>
      </w:r>
      <w:r w:rsidRPr="002822A4">
        <w:rPr>
          <w:sz w:val="24"/>
          <w:szCs w:val="24"/>
        </w:rPr>
        <w:t xml:space="preserve"> de </w:t>
      </w:r>
      <w:r w:rsidR="002C0417">
        <w:rPr>
          <w:sz w:val="24"/>
          <w:szCs w:val="24"/>
          <w:lang w:val="pt-BR"/>
        </w:rPr>
        <w:t>Junho</w:t>
      </w:r>
      <w:r w:rsidRPr="002822A4">
        <w:rPr>
          <w:sz w:val="24"/>
          <w:szCs w:val="24"/>
        </w:rPr>
        <w:t xml:space="preserve"> de   </w:t>
      </w:r>
      <w:r>
        <w:rPr>
          <w:sz w:val="24"/>
          <w:szCs w:val="24"/>
        </w:rPr>
        <w:t>2018</w:t>
      </w:r>
      <w:r w:rsidRPr="002822A4">
        <w:rPr>
          <w:sz w:val="24"/>
          <w:szCs w:val="24"/>
        </w:rPr>
        <w:t>.</w:t>
      </w:r>
    </w:p>
    <w:p w:rsidR="00CF231D" w:rsidRDefault="00CF231D" w:rsidP="00CF231D">
      <w:pPr>
        <w:pStyle w:val="Corpodetexto"/>
        <w:widowControl w:val="0"/>
        <w:ind w:left="-360"/>
        <w:jc w:val="center"/>
        <w:rPr>
          <w:sz w:val="24"/>
          <w:szCs w:val="24"/>
        </w:rPr>
      </w:pPr>
    </w:p>
    <w:p w:rsidR="00CF231D" w:rsidRDefault="00CF231D" w:rsidP="00CF231D">
      <w:pPr>
        <w:pStyle w:val="Corpodetexto"/>
        <w:widowControl w:val="0"/>
        <w:ind w:left="-360"/>
        <w:jc w:val="center"/>
        <w:rPr>
          <w:sz w:val="24"/>
          <w:szCs w:val="24"/>
          <w:lang w:val="pt-BR"/>
        </w:rPr>
      </w:pPr>
    </w:p>
    <w:p w:rsidR="002C0417" w:rsidRDefault="002C0417" w:rsidP="00CF231D">
      <w:pPr>
        <w:pStyle w:val="Corpodetexto"/>
        <w:widowControl w:val="0"/>
        <w:ind w:left="-360"/>
        <w:jc w:val="center"/>
        <w:rPr>
          <w:sz w:val="24"/>
          <w:szCs w:val="24"/>
          <w:lang w:val="pt-BR"/>
        </w:rPr>
      </w:pPr>
    </w:p>
    <w:p w:rsidR="002C0417" w:rsidRPr="002C0417" w:rsidRDefault="002C0417" w:rsidP="00CF231D">
      <w:pPr>
        <w:pStyle w:val="Corpodetexto"/>
        <w:widowControl w:val="0"/>
        <w:ind w:left="-360"/>
        <w:jc w:val="center"/>
        <w:rPr>
          <w:sz w:val="24"/>
          <w:szCs w:val="24"/>
          <w:lang w:val="pt-BR"/>
        </w:rPr>
      </w:pPr>
    </w:p>
    <w:p w:rsidR="00CF231D" w:rsidRDefault="00CF231D" w:rsidP="00CF231D">
      <w:pPr>
        <w:pStyle w:val="Corpodetexto"/>
        <w:widowControl w:val="0"/>
        <w:ind w:left="-360"/>
        <w:rPr>
          <w:sz w:val="24"/>
          <w:szCs w:val="24"/>
          <w:lang w:val="pt-BR"/>
        </w:rPr>
      </w:pPr>
    </w:p>
    <w:p w:rsidR="00551E6B" w:rsidRPr="00551E6B" w:rsidRDefault="00551E6B" w:rsidP="00CF231D">
      <w:pPr>
        <w:pStyle w:val="Corpodetexto"/>
        <w:widowControl w:val="0"/>
        <w:ind w:left="-360"/>
        <w:rPr>
          <w:sz w:val="24"/>
          <w:szCs w:val="24"/>
          <w:lang w:val="pt-BR"/>
        </w:rPr>
      </w:pPr>
    </w:p>
    <w:p w:rsidR="00CF231D" w:rsidRPr="002C0417" w:rsidRDefault="00CF231D" w:rsidP="002C0417">
      <w:pPr>
        <w:pStyle w:val="Corpodetexto"/>
        <w:widowControl w:val="0"/>
        <w:ind w:left="-360"/>
        <w:jc w:val="center"/>
        <w:rPr>
          <w:sz w:val="24"/>
          <w:szCs w:val="24"/>
          <w:lang w:val="pt-BR"/>
        </w:rPr>
      </w:pPr>
      <w:r w:rsidRPr="002822A4">
        <w:rPr>
          <w:sz w:val="24"/>
          <w:szCs w:val="24"/>
        </w:rPr>
        <w:t>________________________________</w:t>
      </w:r>
    </w:p>
    <w:p w:rsidR="00CF231D" w:rsidRPr="002822A4" w:rsidRDefault="00CF231D" w:rsidP="002C0417">
      <w:pPr>
        <w:pStyle w:val="Corpodetexto"/>
        <w:widowControl w:val="0"/>
        <w:ind w:left="-360"/>
        <w:jc w:val="center"/>
        <w:rPr>
          <w:sz w:val="24"/>
          <w:szCs w:val="24"/>
        </w:rPr>
      </w:pPr>
      <w:r w:rsidRPr="002822A4">
        <w:rPr>
          <w:sz w:val="24"/>
          <w:szCs w:val="24"/>
        </w:rPr>
        <w:t>CONTRATANTE</w:t>
      </w:r>
    </w:p>
    <w:p w:rsidR="00CF231D" w:rsidRPr="002C0417" w:rsidRDefault="00CF231D" w:rsidP="002C0417">
      <w:pPr>
        <w:pStyle w:val="Corpodetexto"/>
        <w:widowControl w:val="0"/>
        <w:ind w:left="-360"/>
        <w:jc w:val="center"/>
        <w:rPr>
          <w:sz w:val="24"/>
          <w:szCs w:val="24"/>
          <w:lang w:val="pt-BR"/>
        </w:rPr>
      </w:pPr>
      <w:r w:rsidRPr="002822A4">
        <w:rPr>
          <w:sz w:val="24"/>
          <w:szCs w:val="24"/>
        </w:rPr>
        <w:t>Prefeitura Municipal de Coração de Jesus</w:t>
      </w:r>
    </w:p>
    <w:p w:rsidR="00CF231D" w:rsidRPr="002822A4" w:rsidRDefault="00CF231D" w:rsidP="002C0417">
      <w:pPr>
        <w:pStyle w:val="Corpodetexto"/>
        <w:widowControl w:val="0"/>
        <w:ind w:left="-360"/>
        <w:jc w:val="center"/>
        <w:rPr>
          <w:sz w:val="24"/>
          <w:szCs w:val="24"/>
        </w:rPr>
      </w:pPr>
      <w:r>
        <w:rPr>
          <w:sz w:val="24"/>
          <w:szCs w:val="24"/>
        </w:rPr>
        <w:t>Robson Adalberto Mota Dias</w:t>
      </w:r>
    </w:p>
    <w:p w:rsidR="00CF231D" w:rsidRPr="002C0417" w:rsidRDefault="00CF231D" w:rsidP="002C0417">
      <w:pPr>
        <w:pStyle w:val="Corpodetexto"/>
        <w:widowControl w:val="0"/>
        <w:ind w:left="-360"/>
        <w:jc w:val="center"/>
        <w:rPr>
          <w:sz w:val="24"/>
          <w:szCs w:val="24"/>
          <w:lang w:val="pt-BR"/>
        </w:rPr>
      </w:pPr>
    </w:p>
    <w:p w:rsidR="00CF231D" w:rsidRPr="002822A4" w:rsidRDefault="00CF231D" w:rsidP="002C0417">
      <w:pPr>
        <w:pStyle w:val="Corpodetexto"/>
        <w:widowControl w:val="0"/>
        <w:ind w:left="-360"/>
        <w:jc w:val="center"/>
        <w:rPr>
          <w:sz w:val="24"/>
          <w:szCs w:val="24"/>
        </w:rPr>
      </w:pPr>
    </w:p>
    <w:p w:rsidR="00CF231D" w:rsidRDefault="00CF231D" w:rsidP="002C0417">
      <w:pPr>
        <w:pStyle w:val="TextosemFormatao"/>
        <w:widowControl w:val="0"/>
        <w:ind w:left="-360"/>
        <w:jc w:val="center"/>
        <w:rPr>
          <w:rFonts w:ascii="Times New Roman" w:hAnsi="Times New Roman"/>
          <w:i/>
          <w:sz w:val="24"/>
          <w:szCs w:val="24"/>
          <w:lang w:val="pt-BR"/>
        </w:rPr>
      </w:pPr>
    </w:p>
    <w:p w:rsidR="00CF231D" w:rsidRDefault="002C0417" w:rsidP="002C041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CF231D" w:rsidRPr="002C0417" w:rsidRDefault="002C0417" w:rsidP="002C0417">
      <w:pPr>
        <w:pStyle w:val="TextosemFormatao"/>
        <w:widowControl w:val="0"/>
        <w:ind w:left="-360"/>
        <w:jc w:val="center"/>
        <w:rPr>
          <w:rFonts w:ascii="Times New Roman" w:hAnsi="Times New Roman"/>
          <w:b/>
          <w:i/>
          <w:sz w:val="24"/>
          <w:szCs w:val="24"/>
          <w:lang w:val="pt-BR"/>
        </w:rPr>
      </w:pPr>
      <w:r w:rsidRPr="002C0417">
        <w:rPr>
          <w:rFonts w:ascii="Times New Roman" w:hAnsi="Times New Roman"/>
          <w:b/>
          <w:sz w:val="24"/>
          <w:szCs w:val="24"/>
        </w:rPr>
        <w:t>CONTRATADO (A)</w:t>
      </w:r>
    </w:p>
    <w:p w:rsidR="00CF231D" w:rsidRPr="00723476" w:rsidRDefault="002C0417" w:rsidP="002C0417">
      <w:pPr>
        <w:pStyle w:val="TextosemFormatao"/>
        <w:widowControl w:val="0"/>
        <w:ind w:left="-360"/>
        <w:jc w:val="center"/>
        <w:rPr>
          <w:rFonts w:ascii="Times New Roman" w:hAnsi="Times New Roman"/>
          <w:b/>
          <w:sz w:val="24"/>
          <w:szCs w:val="24"/>
          <w:lang w:val="pt-BR"/>
        </w:rPr>
      </w:pPr>
      <w:r w:rsidRPr="00723476">
        <w:rPr>
          <w:rFonts w:ascii="Times New Roman" w:hAnsi="Times New Roman"/>
          <w:b/>
          <w:sz w:val="24"/>
          <w:szCs w:val="24"/>
        </w:rPr>
        <w:t>Empresa</w:t>
      </w:r>
      <w:r w:rsidRPr="00723476">
        <w:rPr>
          <w:rFonts w:ascii="Times New Roman" w:hAnsi="Times New Roman"/>
          <w:b/>
          <w:sz w:val="24"/>
          <w:szCs w:val="24"/>
          <w:lang w:val="pt-BR"/>
        </w:rPr>
        <w:t xml:space="preserve">: </w:t>
      </w:r>
      <w:r w:rsidR="00723476" w:rsidRPr="00723476">
        <w:rPr>
          <w:rFonts w:ascii="Times New Roman" w:hAnsi="Times New Roman"/>
          <w:sz w:val="24"/>
          <w:szCs w:val="24"/>
          <w:lang w:val="pt-BR"/>
        </w:rPr>
        <w:t xml:space="preserve">Novo Globo Comercio E Montagem </w:t>
      </w:r>
      <w:proofErr w:type="spellStart"/>
      <w:r w:rsidR="00723476" w:rsidRPr="00723476">
        <w:rPr>
          <w:rFonts w:ascii="Times New Roman" w:hAnsi="Times New Roman"/>
          <w:sz w:val="24"/>
          <w:szCs w:val="24"/>
          <w:lang w:val="pt-BR"/>
        </w:rPr>
        <w:t>Eireli-Me</w:t>
      </w:r>
      <w:proofErr w:type="spellEnd"/>
    </w:p>
    <w:p w:rsidR="002C0417" w:rsidRPr="00723476" w:rsidRDefault="002C0417" w:rsidP="002C0417">
      <w:pPr>
        <w:pStyle w:val="TextosemFormatao"/>
        <w:widowControl w:val="0"/>
        <w:ind w:left="-360"/>
        <w:jc w:val="center"/>
        <w:rPr>
          <w:rFonts w:ascii="Times New Roman" w:hAnsi="Times New Roman"/>
          <w:b/>
          <w:sz w:val="24"/>
          <w:szCs w:val="24"/>
          <w:lang w:val="pt-BR"/>
        </w:rPr>
      </w:pPr>
      <w:r w:rsidRPr="00723476">
        <w:rPr>
          <w:rFonts w:ascii="Times New Roman" w:hAnsi="Times New Roman"/>
          <w:b/>
          <w:sz w:val="24"/>
          <w:szCs w:val="24"/>
        </w:rPr>
        <w:t>Rep. Legal:</w:t>
      </w:r>
      <w:r w:rsidRPr="00723476">
        <w:rPr>
          <w:rFonts w:ascii="Times New Roman" w:hAnsi="Times New Roman"/>
          <w:b/>
          <w:sz w:val="24"/>
          <w:szCs w:val="24"/>
          <w:lang w:val="pt-BR"/>
        </w:rPr>
        <w:t xml:space="preserve"> </w:t>
      </w:r>
      <w:r w:rsidR="00723476" w:rsidRPr="00723476">
        <w:rPr>
          <w:rFonts w:ascii="Times New Roman" w:hAnsi="Times New Roman"/>
          <w:sz w:val="24"/>
          <w:szCs w:val="24"/>
        </w:rPr>
        <w:t>Thiago Meira Aquino</w:t>
      </w:r>
    </w:p>
    <w:p w:rsidR="002C0417" w:rsidRPr="00723476" w:rsidRDefault="002C0417" w:rsidP="002C0417">
      <w:pPr>
        <w:pStyle w:val="TextosemFormatao"/>
        <w:widowControl w:val="0"/>
        <w:ind w:left="-360"/>
        <w:jc w:val="center"/>
        <w:rPr>
          <w:rFonts w:ascii="Times New Roman" w:hAnsi="Times New Roman"/>
          <w:sz w:val="24"/>
          <w:szCs w:val="24"/>
          <w:lang w:val="pt-BR"/>
        </w:rPr>
      </w:pPr>
      <w:r w:rsidRPr="00723476">
        <w:rPr>
          <w:rFonts w:ascii="Times New Roman" w:hAnsi="Times New Roman"/>
          <w:b/>
          <w:sz w:val="24"/>
          <w:szCs w:val="24"/>
        </w:rPr>
        <w:t>CPF</w:t>
      </w:r>
      <w:r w:rsidRPr="00723476">
        <w:rPr>
          <w:rFonts w:ascii="Times New Roman" w:hAnsi="Times New Roman"/>
          <w:sz w:val="24"/>
          <w:szCs w:val="24"/>
        </w:rPr>
        <w:t>:</w:t>
      </w:r>
      <w:r w:rsidRPr="00723476">
        <w:rPr>
          <w:rFonts w:ascii="Times New Roman" w:hAnsi="Times New Roman"/>
          <w:sz w:val="24"/>
          <w:szCs w:val="24"/>
          <w:lang w:val="pt-BR"/>
        </w:rPr>
        <w:t xml:space="preserve"> </w:t>
      </w:r>
      <w:r w:rsidR="00723476" w:rsidRPr="00723476">
        <w:rPr>
          <w:rFonts w:ascii="Times New Roman" w:hAnsi="Times New Roman"/>
          <w:sz w:val="24"/>
          <w:szCs w:val="24"/>
        </w:rPr>
        <w:t>069.041.296-70</w:t>
      </w:r>
    </w:p>
    <w:p w:rsidR="002C0417" w:rsidRPr="002C0417" w:rsidRDefault="002C0417" w:rsidP="00CF231D">
      <w:pPr>
        <w:pStyle w:val="TextosemFormatao"/>
        <w:widowControl w:val="0"/>
        <w:ind w:left="-360"/>
        <w:jc w:val="both"/>
        <w:rPr>
          <w:rFonts w:ascii="Times New Roman" w:hAnsi="Times New Roman"/>
          <w:i/>
          <w:sz w:val="24"/>
          <w:szCs w:val="24"/>
          <w:lang w:val="pt-BR"/>
        </w:rPr>
      </w:pPr>
    </w:p>
    <w:p w:rsidR="00CF231D" w:rsidRDefault="00CF231D" w:rsidP="00CF231D">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6B3C54" w:rsidRPr="006B3C54" w:rsidRDefault="006B3C54" w:rsidP="00CF231D">
      <w:pPr>
        <w:pStyle w:val="TextosemFormatao"/>
        <w:widowControl w:val="0"/>
        <w:ind w:left="-360"/>
        <w:jc w:val="both"/>
        <w:rPr>
          <w:rFonts w:ascii="Times New Roman" w:hAnsi="Times New Roman"/>
          <w:i/>
          <w:sz w:val="24"/>
          <w:szCs w:val="24"/>
          <w:lang w:val="pt-BR"/>
        </w:rPr>
      </w:pPr>
    </w:p>
    <w:p w:rsidR="00CF231D" w:rsidRPr="002822A4" w:rsidRDefault="00CF231D" w:rsidP="00CF231D">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p>
    <w:p w:rsidR="006B3C54" w:rsidRDefault="006B3C54" w:rsidP="00CF231D">
      <w:pPr>
        <w:pStyle w:val="TextosemFormatao"/>
        <w:widowControl w:val="0"/>
        <w:tabs>
          <w:tab w:val="left" w:pos="2417"/>
        </w:tabs>
        <w:ind w:left="-360"/>
        <w:jc w:val="both"/>
        <w:rPr>
          <w:rFonts w:ascii="Times New Roman" w:hAnsi="Times New Roman"/>
          <w:i/>
          <w:sz w:val="24"/>
          <w:szCs w:val="24"/>
          <w:lang w:val="pt-BR"/>
        </w:rPr>
      </w:pP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CF231D" w:rsidRPr="002822A4" w:rsidRDefault="00CF231D" w:rsidP="00CF231D">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Pr="00CF231D" w:rsidRDefault="00491021">
      <w:pPr>
        <w:rPr>
          <w:lang w:val="x-none"/>
        </w:rPr>
      </w:pPr>
    </w:p>
    <w:sectPr w:rsidR="00491021" w:rsidRPr="00CF231D" w:rsidSect="004B28F8">
      <w:headerReference w:type="default" r:id="rId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F8" w:rsidRDefault="004B28F8" w:rsidP="004B28F8">
      <w:r>
        <w:separator/>
      </w:r>
    </w:p>
  </w:endnote>
  <w:endnote w:type="continuationSeparator" w:id="0">
    <w:p w:rsidR="004B28F8" w:rsidRDefault="004B28F8"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F8" w:rsidRDefault="004B28F8" w:rsidP="004B28F8">
      <w:r>
        <w:separator/>
      </w:r>
    </w:p>
  </w:footnote>
  <w:footnote w:type="continuationSeparator" w:id="0">
    <w:p w:rsidR="004B28F8" w:rsidRDefault="004B28F8" w:rsidP="004B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4B28F8" w:rsidRPr="00DA4577" w:rsidTr="001670FE">
      <w:tc>
        <w:tcPr>
          <w:tcW w:w="1411" w:type="dxa"/>
          <w:tcBorders>
            <w:right w:val="nil"/>
          </w:tcBorders>
        </w:tcPr>
        <w:p w:rsidR="004B28F8" w:rsidRPr="00E745D4" w:rsidRDefault="004B28F8"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1095589" r:id="rId2"/>
            </w:object>
          </w:r>
        </w:p>
      </w:tc>
      <w:tc>
        <w:tcPr>
          <w:tcW w:w="8937" w:type="dxa"/>
          <w:tcBorders>
            <w:left w:val="nil"/>
          </w:tcBorders>
        </w:tcPr>
        <w:p w:rsidR="004B28F8" w:rsidRPr="00E745D4" w:rsidRDefault="004B28F8" w:rsidP="004572C9">
          <w:pPr>
            <w:pStyle w:val="Cabealho"/>
            <w:jc w:val="center"/>
            <w:rPr>
              <w:b/>
              <w:sz w:val="30"/>
              <w:szCs w:val="30"/>
            </w:rPr>
          </w:pPr>
          <w:r w:rsidRPr="00E745D4">
            <w:rPr>
              <w:b/>
              <w:sz w:val="30"/>
              <w:szCs w:val="30"/>
            </w:rPr>
            <w:t>PREFEITURA MUNICIPAL DE CORAÇÃO DE JESUS</w:t>
          </w:r>
        </w:p>
        <w:p w:rsidR="004B28F8" w:rsidRPr="00E745D4" w:rsidRDefault="004B28F8" w:rsidP="004572C9">
          <w:pPr>
            <w:pStyle w:val="Cabealho"/>
            <w:jc w:val="center"/>
            <w:rPr>
              <w:sz w:val="14"/>
            </w:rPr>
          </w:pPr>
        </w:p>
        <w:p w:rsidR="004B28F8" w:rsidRPr="00E745D4" w:rsidRDefault="004B28F8" w:rsidP="004572C9">
          <w:pPr>
            <w:pStyle w:val="Cabealho"/>
            <w:jc w:val="center"/>
          </w:pPr>
          <w:r w:rsidRPr="00E745D4">
            <w:t>ESTADO DE MINAS GERAIS</w:t>
          </w:r>
        </w:p>
        <w:p w:rsidR="004B28F8" w:rsidRPr="00E745D4" w:rsidRDefault="004B28F8"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4B28F8" w:rsidRDefault="004B28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D"/>
    <w:rsid w:val="001670FE"/>
    <w:rsid w:val="002C0417"/>
    <w:rsid w:val="0042216D"/>
    <w:rsid w:val="00491021"/>
    <w:rsid w:val="004B28F8"/>
    <w:rsid w:val="004F3C5A"/>
    <w:rsid w:val="00520FEF"/>
    <w:rsid w:val="00551E6B"/>
    <w:rsid w:val="006B3C54"/>
    <w:rsid w:val="007035CC"/>
    <w:rsid w:val="00723476"/>
    <w:rsid w:val="00CD3DCF"/>
    <w:rsid w:val="00CF231D"/>
    <w:rsid w:val="00D12CC2"/>
    <w:rsid w:val="00D90686"/>
    <w:rsid w:val="00F0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2250</Words>
  <Characters>12156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14</cp:revision>
  <dcterms:created xsi:type="dcterms:W3CDTF">2018-06-13T12:30:00Z</dcterms:created>
  <dcterms:modified xsi:type="dcterms:W3CDTF">2018-06-21T17:13:00Z</dcterms:modified>
</cp:coreProperties>
</file>