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390" w:rsidRPr="00A33390" w:rsidRDefault="002236B1" w:rsidP="001D42A1">
      <w:pPr>
        <w:pStyle w:val="Corpodetexto"/>
        <w:widowControl w:val="0"/>
        <w:rPr>
          <w:b/>
        </w:rPr>
      </w:pPr>
      <w:r>
        <w:rPr>
          <w:b/>
        </w:rPr>
        <w:t xml:space="preserve">      </w:t>
      </w: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 xml:space="preserve">PROCESSO LICITATÓRIO Nº </w:t>
      </w:r>
      <w:r>
        <w:rPr>
          <w:rFonts w:ascii="Times New Roman" w:hAnsi="Times New Roman" w:cs="Times New Roman"/>
          <w:b/>
          <w:bCs/>
        </w:rPr>
        <w:t>018</w:t>
      </w:r>
      <w:r w:rsidRPr="00A33390">
        <w:rPr>
          <w:rFonts w:ascii="Times New Roman" w:hAnsi="Times New Roman" w:cs="Times New Roman"/>
          <w:b/>
          <w:bCs/>
        </w:rPr>
        <w:t>/2018</w:t>
      </w: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 xml:space="preserve">PREGÃO PRESENCIAL PARA RP Nº </w:t>
      </w:r>
      <w:r>
        <w:rPr>
          <w:rFonts w:ascii="Times New Roman" w:hAnsi="Times New Roman" w:cs="Times New Roman"/>
          <w:b/>
          <w:bCs/>
        </w:rPr>
        <w:t>008</w:t>
      </w:r>
      <w:r w:rsidRPr="00A33390">
        <w:rPr>
          <w:rFonts w:ascii="Times New Roman" w:hAnsi="Times New Roman" w:cs="Times New Roman"/>
          <w:b/>
          <w:bCs/>
        </w:rPr>
        <w:t>/2018</w:t>
      </w:r>
    </w:p>
    <w:p w:rsidR="00A33390" w:rsidRPr="00A33390" w:rsidRDefault="00A33390" w:rsidP="00A33390">
      <w:pPr>
        <w:pStyle w:val="Default"/>
        <w:ind w:left="-360"/>
        <w:jc w:val="both"/>
        <w:rPr>
          <w:rFonts w:ascii="Times New Roman" w:hAnsi="Times New Roman" w:cs="Times New Roman"/>
        </w:rPr>
      </w:pPr>
    </w:p>
    <w:p w:rsidR="00A33390" w:rsidRPr="00A33390" w:rsidRDefault="00A33390" w:rsidP="00A33390">
      <w:pPr>
        <w:pStyle w:val="Default"/>
        <w:ind w:left="-360"/>
        <w:jc w:val="both"/>
        <w:rPr>
          <w:rFonts w:ascii="Times New Roman" w:hAnsi="Times New Roman" w:cs="Times New Roman"/>
        </w:rPr>
      </w:pPr>
    </w:p>
    <w:p w:rsidR="00A33390" w:rsidRDefault="00A33390" w:rsidP="00A33390">
      <w:pPr>
        <w:autoSpaceDE w:val="0"/>
        <w:autoSpaceDN w:val="0"/>
        <w:adjustRightInd w:val="0"/>
        <w:ind w:left="-360"/>
        <w:jc w:val="center"/>
        <w:rPr>
          <w:rFonts w:ascii="Times New Roman" w:hAnsi="Times New Roman"/>
          <w:b/>
          <w:bCs/>
          <w:color w:val="000000"/>
          <w:sz w:val="24"/>
          <w:szCs w:val="24"/>
          <w:lang w:val="pt-BR"/>
        </w:rPr>
      </w:pPr>
      <w:r w:rsidRPr="00A33390">
        <w:rPr>
          <w:rFonts w:ascii="Times New Roman" w:hAnsi="Times New Roman"/>
          <w:b/>
          <w:bCs/>
          <w:color w:val="000000"/>
          <w:sz w:val="24"/>
          <w:szCs w:val="24"/>
          <w:lang w:val="pt-BR"/>
        </w:rPr>
        <w:t>A</w:t>
      </w:r>
      <w:r w:rsidR="002236B1">
        <w:rPr>
          <w:rFonts w:ascii="Times New Roman" w:hAnsi="Times New Roman"/>
          <w:b/>
          <w:bCs/>
          <w:color w:val="000000"/>
          <w:sz w:val="24"/>
          <w:szCs w:val="24"/>
          <w:lang w:val="pt-BR"/>
        </w:rPr>
        <w:t>TA DE REGISTRO DE PREÇOS N° 20</w:t>
      </w:r>
      <w:r w:rsidRPr="00A33390">
        <w:rPr>
          <w:rFonts w:ascii="Times New Roman" w:hAnsi="Times New Roman"/>
          <w:b/>
          <w:bCs/>
          <w:color w:val="000000"/>
          <w:sz w:val="24"/>
          <w:szCs w:val="24"/>
          <w:lang w:val="pt-BR"/>
        </w:rPr>
        <w:t>/2018</w:t>
      </w:r>
    </w:p>
    <w:p w:rsidR="00A33390" w:rsidRPr="00A33390" w:rsidRDefault="00A33390" w:rsidP="00A33390">
      <w:pPr>
        <w:autoSpaceDE w:val="0"/>
        <w:autoSpaceDN w:val="0"/>
        <w:adjustRightInd w:val="0"/>
        <w:ind w:left="-360"/>
        <w:jc w:val="center"/>
        <w:rPr>
          <w:rFonts w:ascii="Times New Roman" w:hAnsi="Times New Roman"/>
          <w:b/>
          <w:bCs/>
          <w:color w:val="000000"/>
          <w:sz w:val="24"/>
          <w:szCs w:val="24"/>
          <w:lang w:val="pt-BR"/>
        </w:rPr>
      </w:pPr>
    </w:p>
    <w:p w:rsidR="00A33390" w:rsidRPr="00A33390" w:rsidRDefault="00A33390" w:rsidP="00A33390">
      <w:pPr>
        <w:spacing w:line="360" w:lineRule="auto"/>
        <w:ind w:left="-142"/>
        <w:jc w:val="both"/>
        <w:rPr>
          <w:rFonts w:ascii="Times New Roman" w:hAnsi="Times New Roman"/>
          <w:sz w:val="24"/>
          <w:szCs w:val="24"/>
          <w:lang w:val="pt-BR"/>
        </w:rPr>
      </w:pPr>
      <w:r w:rsidRPr="00A33390">
        <w:rPr>
          <w:rFonts w:ascii="Times New Roman" w:hAnsi="Times New Roman"/>
          <w:color w:val="000000"/>
          <w:sz w:val="24"/>
          <w:szCs w:val="24"/>
          <w:lang w:val="pt-BR"/>
        </w:rPr>
        <w:t xml:space="preserve">Pelo presente instrumento, o MUNICÍPIO DE CORAÇÃO DE JESUS/MG com endereço na </w:t>
      </w:r>
      <w:r w:rsidRPr="00A33390">
        <w:rPr>
          <w:rFonts w:ascii="Times New Roman" w:hAnsi="Times New Roman"/>
          <w:sz w:val="24"/>
          <w:szCs w:val="24"/>
          <w:lang w:val="pt-BR"/>
        </w:rPr>
        <w:t>Praça Dr. Samuel Barreto, s/nº, Centro</w:t>
      </w:r>
      <w:r w:rsidRPr="00A33390">
        <w:rPr>
          <w:rFonts w:ascii="Times New Roman" w:hAnsi="Times New Roman"/>
          <w:sz w:val="24"/>
          <w:szCs w:val="24"/>
          <w:lang w:val="pt-BR" w:eastAsia="ar-SA"/>
        </w:rPr>
        <w:t>, nesta Cidade</w:t>
      </w:r>
      <w:r w:rsidRPr="00A33390">
        <w:rPr>
          <w:rFonts w:ascii="Times New Roman" w:hAnsi="Times New Roman"/>
          <w:color w:val="000000"/>
          <w:sz w:val="24"/>
          <w:szCs w:val="24"/>
          <w:lang w:val="pt-BR"/>
        </w:rPr>
        <w:t xml:space="preserve">, inscrito no CNPJ nº </w:t>
      </w:r>
      <w:r w:rsidRPr="00A33390">
        <w:rPr>
          <w:rFonts w:ascii="Times New Roman" w:hAnsi="Times New Roman"/>
          <w:sz w:val="24"/>
          <w:szCs w:val="24"/>
          <w:lang w:val="pt-BR"/>
        </w:rPr>
        <w:t>22.680.672/0001-</w:t>
      </w:r>
      <w:smartTag w:uri="urn:schemas-microsoft-com:office:smarttags" w:element="metricconverter">
        <w:smartTagPr>
          <w:attr w:name="ProductID" w:val="28, a"/>
        </w:smartTagPr>
        <w:r w:rsidRPr="00A33390">
          <w:rPr>
            <w:rFonts w:ascii="Times New Roman" w:hAnsi="Times New Roman"/>
            <w:sz w:val="24"/>
            <w:szCs w:val="24"/>
            <w:lang w:val="pt-BR"/>
          </w:rPr>
          <w:t>28</w:t>
        </w:r>
        <w:r w:rsidRPr="00A33390">
          <w:rPr>
            <w:rFonts w:ascii="Times New Roman" w:hAnsi="Times New Roman"/>
            <w:color w:val="000000"/>
            <w:sz w:val="24"/>
            <w:szCs w:val="24"/>
            <w:lang w:val="pt-BR"/>
          </w:rPr>
          <w:t>, a</w:t>
        </w:r>
      </w:smartTag>
      <w:r w:rsidRPr="00A33390">
        <w:rPr>
          <w:rFonts w:ascii="Times New Roman" w:hAnsi="Times New Roman"/>
          <w:color w:val="000000"/>
          <w:sz w:val="24"/>
          <w:szCs w:val="24"/>
          <w:lang w:val="pt-BR"/>
        </w:rPr>
        <w:t xml:space="preserve"> seguir denominado MUNICÍPIO, neste ato representado pelo seu Prefeito Municipal, o </w:t>
      </w:r>
      <w:proofErr w:type="spellStart"/>
      <w:r w:rsidRPr="00A33390">
        <w:rPr>
          <w:rFonts w:ascii="Times New Roman" w:hAnsi="Times New Roman"/>
          <w:color w:val="000000"/>
          <w:sz w:val="24"/>
          <w:szCs w:val="24"/>
          <w:lang w:val="pt-BR"/>
        </w:rPr>
        <w:t>Exm°</w:t>
      </w:r>
      <w:proofErr w:type="spellEnd"/>
      <w:r w:rsidRPr="00A33390">
        <w:rPr>
          <w:rFonts w:ascii="Times New Roman" w:hAnsi="Times New Roman"/>
          <w:color w:val="000000"/>
          <w:sz w:val="24"/>
          <w:szCs w:val="24"/>
          <w:lang w:val="pt-BR"/>
        </w:rPr>
        <w:t xml:space="preserve">. Sr. </w:t>
      </w:r>
      <w:r w:rsidRPr="00A33390">
        <w:rPr>
          <w:rFonts w:ascii="Times New Roman" w:hAnsi="Times New Roman"/>
          <w:b/>
          <w:sz w:val="24"/>
          <w:szCs w:val="24"/>
          <w:lang w:val="pt-BR"/>
        </w:rPr>
        <w:t xml:space="preserve">ROBSON ADALBERTO MOTA </w:t>
      </w:r>
      <w:proofErr w:type="gramStart"/>
      <w:r w:rsidRPr="00A33390">
        <w:rPr>
          <w:rFonts w:ascii="Times New Roman" w:hAnsi="Times New Roman"/>
          <w:b/>
          <w:sz w:val="24"/>
          <w:szCs w:val="24"/>
          <w:lang w:val="pt-BR"/>
        </w:rPr>
        <w:t xml:space="preserve">DIAS </w:t>
      </w:r>
      <w:r w:rsidRPr="00A33390">
        <w:rPr>
          <w:rFonts w:ascii="Times New Roman" w:hAnsi="Times New Roman"/>
          <w:color w:val="000000"/>
          <w:sz w:val="24"/>
          <w:szCs w:val="24"/>
          <w:lang w:val="pt-BR"/>
        </w:rPr>
        <w:t>,</w:t>
      </w:r>
      <w:proofErr w:type="gramEnd"/>
      <w:r w:rsidRPr="00A33390">
        <w:rPr>
          <w:rFonts w:ascii="Times New Roman" w:hAnsi="Times New Roman"/>
          <w:sz w:val="24"/>
          <w:szCs w:val="24"/>
          <w:lang w:val="pt-BR"/>
        </w:rPr>
        <w:t xml:space="preserve">considerando o julgamento da licitação na modalidade PREGÃO, na sua forma </w:t>
      </w:r>
      <w:r w:rsidRPr="00A33390">
        <w:rPr>
          <w:rFonts w:ascii="Times New Roman" w:hAnsi="Times New Roman"/>
          <w:b/>
          <w:bCs/>
          <w:sz w:val="24"/>
          <w:szCs w:val="24"/>
          <w:lang w:val="pt-BR"/>
        </w:rPr>
        <w:t>PRESENCIAL</w:t>
      </w:r>
      <w:r w:rsidRPr="00A33390">
        <w:rPr>
          <w:rFonts w:ascii="Times New Roman" w:hAnsi="Times New Roman"/>
          <w:sz w:val="24"/>
          <w:szCs w:val="24"/>
          <w:lang w:val="pt-BR"/>
        </w:rPr>
        <w:t xml:space="preserve">, do tipo </w:t>
      </w:r>
      <w:r w:rsidRPr="00A33390">
        <w:rPr>
          <w:rFonts w:ascii="Times New Roman" w:hAnsi="Times New Roman"/>
          <w:b/>
          <w:bCs/>
          <w:sz w:val="24"/>
          <w:szCs w:val="24"/>
          <w:lang w:val="pt-BR"/>
        </w:rPr>
        <w:t>MENOR PREÇO POR ITEM</w:t>
      </w:r>
      <w:r w:rsidRPr="00A33390">
        <w:rPr>
          <w:rFonts w:ascii="Times New Roman" w:hAnsi="Times New Roman"/>
          <w:sz w:val="24"/>
          <w:szCs w:val="24"/>
          <w:lang w:val="pt-BR"/>
        </w:rPr>
        <w:t xml:space="preserve">, para formalização de SISTEMA DE REGISTRO DE PREÇOS – SRP, </w:t>
      </w:r>
      <w:r w:rsidRPr="00A33390">
        <w:rPr>
          <w:rFonts w:ascii="Times New Roman" w:hAnsi="Times New Roman"/>
          <w:color w:val="000000"/>
          <w:sz w:val="24"/>
          <w:szCs w:val="24"/>
          <w:lang w:val="pt-BR"/>
        </w:rPr>
        <w:t>para</w:t>
      </w:r>
      <w:r w:rsidR="00AE3C92">
        <w:rPr>
          <w:rFonts w:ascii="Times New Roman" w:hAnsi="Times New Roman"/>
          <w:color w:val="000000"/>
          <w:sz w:val="24"/>
          <w:szCs w:val="24"/>
          <w:lang w:val="pt-BR"/>
        </w:rPr>
        <w:t xml:space="preserve"> </w:t>
      </w:r>
      <w:r w:rsidRPr="00524057">
        <w:rPr>
          <w:rFonts w:ascii="Times New Roman" w:hAnsi="Times New Roman"/>
          <w:b/>
          <w:sz w:val="24"/>
          <w:szCs w:val="24"/>
          <w:lang w:val="pt-BR"/>
        </w:rPr>
        <w:t>AQUISIÇÃO DE MATERIAIS DE CONSTRUÇÃO E HIDRÁULICOS DESTINADOS A CRIAÇÃO DE REDE DE DISTRIBUIÇÃO DE ÁGUA NO MUNICÍPIO DE CORAÇÃO DE JESUS/MG</w:t>
      </w:r>
      <w:r>
        <w:rPr>
          <w:rFonts w:ascii="Times New Roman" w:hAnsi="Times New Roman"/>
          <w:b/>
          <w:sz w:val="24"/>
          <w:szCs w:val="24"/>
          <w:lang w:val="pt-BR"/>
        </w:rPr>
        <w:t>,</w:t>
      </w:r>
      <w:r w:rsidRPr="00A33390">
        <w:rPr>
          <w:rFonts w:ascii="Times New Roman" w:hAnsi="Times New Roman"/>
          <w:b/>
          <w:color w:val="000000"/>
          <w:sz w:val="24"/>
          <w:szCs w:val="24"/>
          <w:lang w:val="pt-BR"/>
        </w:rPr>
        <w:t>RESOLVE</w:t>
      </w:r>
      <w:r w:rsidRPr="00A33390">
        <w:rPr>
          <w:rFonts w:ascii="Times New Roman" w:hAnsi="Times New Roman"/>
          <w:color w:val="000000"/>
          <w:sz w:val="24"/>
          <w:szCs w:val="24"/>
          <w:lang w:val="pt-BR"/>
        </w:rPr>
        <w:t xml:space="preserve"> Registrar os Preços</w:t>
      </w:r>
      <w:r w:rsidR="00B15D21">
        <w:rPr>
          <w:rFonts w:ascii="Times New Roman" w:hAnsi="Times New Roman"/>
          <w:sz w:val="24"/>
          <w:szCs w:val="24"/>
          <w:lang w:val="pt-BR"/>
        </w:rPr>
        <w:t xml:space="preserve"> da empresa </w:t>
      </w:r>
      <w:bookmarkStart w:id="0" w:name="_GoBack"/>
      <w:r w:rsidR="00B15D21" w:rsidRPr="00B15D21">
        <w:rPr>
          <w:rFonts w:ascii="Times New Roman" w:hAnsi="Times New Roman"/>
          <w:b/>
          <w:sz w:val="24"/>
          <w:szCs w:val="24"/>
          <w:lang w:val="pt-BR"/>
        </w:rPr>
        <w:t>IGOR EMANUEL ANDRADE CASTRO - ME</w:t>
      </w:r>
      <w:bookmarkEnd w:id="0"/>
      <w:r w:rsidR="00B15D21">
        <w:rPr>
          <w:rFonts w:ascii="Times New Roman" w:hAnsi="Times New Roman"/>
          <w:sz w:val="24"/>
          <w:szCs w:val="24"/>
          <w:lang w:val="pt-BR"/>
        </w:rPr>
        <w:t>, CNPJ nº 11.455.020/0001-73</w:t>
      </w:r>
      <w:r w:rsidRPr="00A33390">
        <w:rPr>
          <w:rFonts w:ascii="Times New Roman" w:hAnsi="Times New Roman"/>
          <w:sz w:val="24"/>
          <w:szCs w:val="24"/>
          <w:lang w:val="pt-BR"/>
        </w:rPr>
        <w:t>, c</w:t>
      </w:r>
      <w:r w:rsidR="00B15D21">
        <w:rPr>
          <w:rFonts w:ascii="Times New Roman" w:hAnsi="Times New Roman"/>
          <w:sz w:val="24"/>
          <w:szCs w:val="24"/>
          <w:lang w:val="pt-BR"/>
        </w:rPr>
        <w:t xml:space="preserve">om endereço na RUA Comendador </w:t>
      </w:r>
      <w:proofErr w:type="spellStart"/>
      <w:r w:rsidR="00B15D21">
        <w:rPr>
          <w:rFonts w:ascii="Times New Roman" w:hAnsi="Times New Roman"/>
          <w:sz w:val="24"/>
          <w:szCs w:val="24"/>
          <w:lang w:val="pt-BR"/>
        </w:rPr>
        <w:t>Lafetá</w:t>
      </w:r>
      <w:proofErr w:type="spellEnd"/>
      <w:r w:rsidRPr="00A33390">
        <w:rPr>
          <w:rFonts w:ascii="Times New Roman" w:hAnsi="Times New Roman"/>
          <w:sz w:val="24"/>
          <w:szCs w:val="24"/>
          <w:lang w:val="pt-BR"/>
        </w:rPr>
        <w:t>,</w:t>
      </w:r>
      <w:r w:rsidR="00B15D21">
        <w:rPr>
          <w:rFonts w:ascii="Times New Roman" w:hAnsi="Times New Roman"/>
          <w:sz w:val="24"/>
          <w:szCs w:val="24"/>
          <w:lang w:val="pt-BR"/>
        </w:rPr>
        <w:t xml:space="preserve">             Nº 947, bairro Centro na cidade de Coração de Jesus/MG, representada pelo Sr. </w:t>
      </w:r>
      <w:r w:rsidR="00B15D21" w:rsidRPr="0022086D">
        <w:rPr>
          <w:rFonts w:ascii="Times New Roman" w:hAnsi="Times New Roman"/>
          <w:b/>
          <w:sz w:val="24"/>
          <w:szCs w:val="24"/>
          <w:lang w:val="pt-BR"/>
        </w:rPr>
        <w:t>Igor Emanuel Andrade Ca</w:t>
      </w:r>
      <w:r w:rsidR="0022086D" w:rsidRPr="0022086D">
        <w:rPr>
          <w:rFonts w:ascii="Times New Roman" w:hAnsi="Times New Roman"/>
          <w:b/>
          <w:sz w:val="24"/>
          <w:szCs w:val="24"/>
          <w:lang w:val="pt-BR"/>
        </w:rPr>
        <w:t>stro</w:t>
      </w:r>
      <w:r w:rsidR="0022086D">
        <w:rPr>
          <w:rFonts w:ascii="Times New Roman" w:hAnsi="Times New Roman"/>
          <w:sz w:val="24"/>
          <w:szCs w:val="24"/>
          <w:lang w:val="pt-BR"/>
        </w:rPr>
        <w:t xml:space="preserve">, </w:t>
      </w:r>
      <w:r w:rsidRPr="00A33390">
        <w:rPr>
          <w:rFonts w:ascii="Times New Roman" w:hAnsi="Times New Roman"/>
          <w:sz w:val="24"/>
          <w:szCs w:val="24"/>
          <w:lang w:val="pt-BR"/>
        </w:rPr>
        <w:t xml:space="preserve">CPF </w:t>
      </w:r>
      <w:r w:rsidR="0022086D">
        <w:rPr>
          <w:rFonts w:ascii="Times New Roman" w:hAnsi="Times New Roman"/>
          <w:sz w:val="24"/>
          <w:szCs w:val="24"/>
          <w:lang w:val="pt-BR"/>
        </w:rPr>
        <w:t>083.775.926-90</w:t>
      </w:r>
      <w:r w:rsidRPr="00A33390">
        <w:rPr>
          <w:rFonts w:ascii="Times New Roman" w:hAnsi="Times New Roman"/>
          <w:sz w:val="24"/>
          <w:szCs w:val="24"/>
          <w:lang w:val="pt-BR"/>
        </w:rPr>
        <w:t>,</w:t>
      </w:r>
      <w:r w:rsidR="0022086D">
        <w:rPr>
          <w:rFonts w:ascii="Times New Roman" w:hAnsi="Times New Roman"/>
          <w:sz w:val="24"/>
          <w:szCs w:val="24"/>
          <w:lang w:val="pt-BR"/>
        </w:rPr>
        <w:t xml:space="preserve"> </w:t>
      </w:r>
      <w:r w:rsidRPr="00A33390">
        <w:rPr>
          <w:rFonts w:ascii="Times New Roman" w:hAnsi="Times New Roman"/>
          <w:sz w:val="24"/>
          <w:szCs w:val="24"/>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A33390">
        <w:rPr>
          <w:rFonts w:ascii="Times New Roman" w:hAnsi="Times New Roman"/>
          <w:color w:val="000000"/>
          <w:sz w:val="24"/>
          <w:szCs w:val="24"/>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Decreto Municipal N° 20/2017 em consonância com o Decreto Federal N° 8538/2015, a qual apresenta sequência de classificação observadas as condições enunciadas nas cláusulas que se segue: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1 - DO OBJETO</w:t>
      </w: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sz w:val="24"/>
          <w:szCs w:val="24"/>
          <w:lang w:val="pt-BR"/>
        </w:rPr>
        <w:t xml:space="preserve">1.1.REGISTRO DE PREÇO PARA </w:t>
      </w:r>
      <w:r w:rsidRPr="00524057">
        <w:rPr>
          <w:rFonts w:ascii="Times New Roman" w:hAnsi="Times New Roman"/>
          <w:b/>
          <w:sz w:val="24"/>
          <w:szCs w:val="24"/>
          <w:lang w:val="pt-BR"/>
        </w:rPr>
        <w:t>AQUISIÇÃO DE MATERIAIS DE CONSTRUÇÃO E HIDRÁULICOS DESTINADOS A CRIAÇÃO DE REDE DE DISTRIBUIÇÃO DE ÁGUA NO MUNICÍPIO DE CORAÇÃO DE JESUS/MG</w:t>
      </w:r>
      <w:r>
        <w:rPr>
          <w:rFonts w:ascii="Times New Roman" w:hAnsi="Times New Roman"/>
          <w:b/>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lastRenderedPageBreak/>
        <w:t>2 - DA VALIDADE DO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2.1. </w:t>
      </w:r>
      <w:r w:rsidRPr="00A33390">
        <w:rPr>
          <w:rFonts w:ascii="Times New Roman" w:hAnsi="Times New Roman"/>
          <w:sz w:val="24"/>
          <w:szCs w:val="24"/>
          <w:lang w:val="pt-BR"/>
        </w:rPr>
        <w:t>O prazo de validade da Ata de Registro de Preços será de 12 (doze) meses, contados da data de sua assinatura</w:t>
      </w:r>
      <w:r w:rsidRPr="00A33390">
        <w:rPr>
          <w:rFonts w:ascii="Times New Roman" w:hAnsi="Times New Roman"/>
          <w:color w:val="000000"/>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3 - DA GERÊNCIA DA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3.1 </w:t>
      </w:r>
      <w:r w:rsidRPr="00A33390">
        <w:rPr>
          <w:rFonts w:ascii="Times New Roman" w:hAnsi="Times New Roman"/>
          <w:sz w:val="24"/>
          <w:szCs w:val="24"/>
          <w:lang w:val="pt-BR"/>
        </w:rPr>
        <w:t>O gerenciamento deste instrumento caberá ao Município de Coração de Jesus, através da Secretaria Municipal de administração e finanças no seu aspecto operacional e à Assessoria Jurídica de Licitações, nas questões legais.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4 - DA ESPECIFICAÇÃO, QUANTIDADE 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4.1 </w:t>
      </w:r>
      <w:r w:rsidRPr="00A33390">
        <w:rPr>
          <w:rFonts w:ascii="Times New Roman" w:hAnsi="Times New Roman"/>
          <w:sz w:val="24"/>
          <w:szCs w:val="24"/>
          <w:lang w:val="pt-BR"/>
        </w:rPr>
        <w:t>O item, as especificações, unidades, as quantidades, marcas e os preços unitários estão registrados nessa Ata de Registro de Preços, encontram-se indicados na tabela abaixo:</w:t>
      </w:r>
    </w:p>
    <w:tbl>
      <w:tblPr>
        <w:tblW w:w="0" w:type="auto"/>
        <w:tblInd w:w="-214"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55"/>
        <w:gridCol w:w="2973"/>
        <w:gridCol w:w="992"/>
        <w:gridCol w:w="1276"/>
        <w:gridCol w:w="1418"/>
        <w:gridCol w:w="1984"/>
      </w:tblGrid>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ITEM</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b/>
                <w:sz w:val="20"/>
              </w:rPr>
            </w:pPr>
            <w:r>
              <w:rPr>
                <w:rFonts w:ascii="Times New Roman" w:hAnsi="Times New Roman"/>
                <w:b/>
                <w:sz w:val="20"/>
              </w:rPr>
              <w:t>MATERIAL/SERVIÇO</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QTDE</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 UNITARIO</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 TOTAL</w:t>
            </w:r>
          </w:p>
        </w:tc>
      </w:tr>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 xml:space="preserve">ADAPTADOR 32 MM </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150,00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0,65</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97,50</w:t>
            </w:r>
          </w:p>
        </w:tc>
      </w:tr>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 xml:space="preserve">COLA PVC DE 850 GRAMA </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60,00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21,40</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1.284,00</w:t>
            </w:r>
          </w:p>
        </w:tc>
      </w:tr>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rPr>
            </w:pPr>
            <w:r>
              <w:rPr>
                <w:rFonts w:ascii="Times New Roman" w:hAnsi="Times New Roman"/>
              </w:rPr>
              <w:t>3</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 xml:space="preserve">CURVA 32 MM </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150,00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3,00</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450,00</w:t>
            </w:r>
          </w:p>
        </w:tc>
      </w:tr>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rPr>
            </w:pPr>
            <w:r>
              <w:rPr>
                <w:rFonts w:ascii="Times New Roman" w:hAnsi="Times New Roman"/>
              </w:rPr>
              <w:t>4</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 xml:space="preserve">CURVA 50 MM AZUL </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200,00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6,45</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1.290,00</w:t>
            </w:r>
          </w:p>
        </w:tc>
      </w:tr>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rPr>
            </w:pPr>
            <w:r>
              <w:rPr>
                <w:rFonts w:ascii="Times New Roman" w:hAnsi="Times New Roman"/>
              </w:rPr>
              <w:t>5</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 xml:space="preserve">CURVA 75 MM AZUL </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80,00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11,80</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944,00</w:t>
            </w:r>
          </w:p>
        </w:tc>
      </w:tr>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rPr>
            </w:pPr>
            <w:r>
              <w:rPr>
                <w:rFonts w:ascii="Times New Roman" w:hAnsi="Times New Roman"/>
              </w:rPr>
              <w:t>6</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 xml:space="preserve">FERRO 5/6 </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200,00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21,40</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4.280,00</w:t>
            </w:r>
          </w:p>
        </w:tc>
      </w:tr>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rPr>
            </w:pPr>
            <w:r>
              <w:rPr>
                <w:rFonts w:ascii="Times New Roman" w:hAnsi="Times New Roman"/>
              </w:rPr>
              <w:t>7</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 xml:space="preserve">LUVA 75 MM AZUL </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5,20</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520,00</w:t>
            </w:r>
          </w:p>
        </w:tc>
      </w:tr>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rPr>
            </w:pPr>
            <w:r>
              <w:rPr>
                <w:rFonts w:ascii="Times New Roman" w:hAnsi="Times New Roman"/>
              </w:rPr>
              <w:t>8</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Pr="0022086D" w:rsidRDefault="0022086D" w:rsidP="001F18EB">
            <w:pPr>
              <w:autoSpaceDE w:val="0"/>
              <w:autoSpaceDN w:val="0"/>
              <w:adjustRightInd w:val="0"/>
              <w:spacing w:after="0" w:line="240" w:lineRule="auto"/>
              <w:rPr>
                <w:rFonts w:ascii="Times New Roman" w:hAnsi="Times New Roman"/>
                <w:lang w:val="pt-BR"/>
              </w:rPr>
            </w:pPr>
            <w:r w:rsidRPr="0022086D">
              <w:rPr>
                <w:rFonts w:ascii="Times New Roman" w:hAnsi="Times New Roman"/>
                <w:lang w:val="pt-BR"/>
              </w:rPr>
              <w:t xml:space="preserve">MALHA W92 - 2,45X6 15X15 EM VERGALHÃO 4.2 </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200,00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129,00</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25.800,00</w:t>
            </w:r>
          </w:p>
        </w:tc>
      </w:tr>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rPr>
            </w:pPr>
            <w:r>
              <w:rPr>
                <w:rFonts w:ascii="Times New Roman" w:hAnsi="Times New Roman"/>
              </w:rPr>
              <w:t>9</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 xml:space="preserve">REGISTRO PVC 32 MM </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7,40</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740,00</w:t>
            </w:r>
          </w:p>
        </w:tc>
      </w:tr>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rPr>
            </w:pPr>
            <w:r>
              <w:rPr>
                <w:rFonts w:ascii="Times New Roman" w:hAnsi="Times New Roman"/>
              </w:rPr>
              <w:t>10</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Pr="0022086D" w:rsidRDefault="0022086D" w:rsidP="001F18EB">
            <w:pPr>
              <w:autoSpaceDE w:val="0"/>
              <w:autoSpaceDN w:val="0"/>
              <w:adjustRightInd w:val="0"/>
              <w:spacing w:after="0" w:line="240" w:lineRule="auto"/>
              <w:rPr>
                <w:rFonts w:ascii="Times New Roman" w:hAnsi="Times New Roman"/>
                <w:lang w:val="pt-BR"/>
              </w:rPr>
            </w:pPr>
            <w:r w:rsidRPr="0022086D">
              <w:rPr>
                <w:rFonts w:ascii="Times New Roman" w:hAnsi="Times New Roman"/>
                <w:lang w:val="pt-BR"/>
              </w:rPr>
              <w:t xml:space="preserve">TÊ PVC A   75 MM AZUL </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11,45</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1.145,00</w:t>
            </w:r>
          </w:p>
        </w:tc>
      </w:tr>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rPr>
            </w:pPr>
            <w:r>
              <w:rPr>
                <w:rFonts w:ascii="Times New Roman" w:hAnsi="Times New Roman"/>
              </w:rPr>
              <w:t>11</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Pr="0022086D" w:rsidRDefault="0022086D" w:rsidP="001F18EB">
            <w:pPr>
              <w:autoSpaceDE w:val="0"/>
              <w:autoSpaceDN w:val="0"/>
              <w:adjustRightInd w:val="0"/>
              <w:spacing w:after="0" w:line="240" w:lineRule="auto"/>
              <w:rPr>
                <w:rFonts w:ascii="Times New Roman" w:hAnsi="Times New Roman"/>
                <w:lang w:val="pt-BR"/>
              </w:rPr>
            </w:pPr>
            <w:r w:rsidRPr="0022086D">
              <w:rPr>
                <w:rFonts w:ascii="Times New Roman" w:hAnsi="Times New Roman"/>
                <w:lang w:val="pt-BR"/>
              </w:rPr>
              <w:t xml:space="preserve">TELAS PASSARINHO 1.0 MT DE ALTURA ( VALOR DO METRO DA TELA) </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MT</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2.000,00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6,80</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13.600,00</w:t>
            </w:r>
          </w:p>
        </w:tc>
      </w:tr>
      <w:tr w:rsidR="0022086D" w:rsidTr="0022086D">
        <w:tc>
          <w:tcPr>
            <w:tcW w:w="855" w:type="dxa"/>
            <w:tcBorders>
              <w:top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center"/>
              <w:rPr>
                <w:rFonts w:ascii="Times New Roman" w:hAnsi="Times New Roman"/>
              </w:rPr>
            </w:pPr>
            <w:r>
              <w:rPr>
                <w:rFonts w:ascii="Times New Roman" w:hAnsi="Times New Roman"/>
              </w:rPr>
              <w:t>12</w:t>
            </w:r>
          </w:p>
        </w:tc>
        <w:tc>
          <w:tcPr>
            <w:tcW w:w="2973"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 xml:space="preserve">TUBO 50 MM PN 80 AZUL </w:t>
            </w:r>
          </w:p>
        </w:tc>
        <w:tc>
          <w:tcPr>
            <w:tcW w:w="992"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2.000,00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19,50</w:t>
            </w:r>
          </w:p>
        </w:tc>
        <w:tc>
          <w:tcPr>
            <w:tcW w:w="1984" w:type="dxa"/>
            <w:tcBorders>
              <w:top w:val="single" w:sz="4" w:space="0" w:color="000000"/>
              <w:left w:val="single" w:sz="4" w:space="0" w:color="000000"/>
              <w:bottom w:val="single" w:sz="4" w:space="0" w:color="000000"/>
              <w:right w:val="single" w:sz="4" w:space="0" w:color="000000"/>
            </w:tcBorders>
            <w:vAlign w:val="center"/>
          </w:tcPr>
          <w:p w:rsidR="0022086D" w:rsidRDefault="0022086D" w:rsidP="001F18EB">
            <w:pPr>
              <w:autoSpaceDE w:val="0"/>
              <w:autoSpaceDN w:val="0"/>
              <w:adjustRightInd w:val="0"/>
              <w:spacing w:after="0" w:line="240" w:lineRule="auto"/>
              <w:jc w:val="right"/>
              <w:rPr>
                <w:rFonts w:ascii="Times New Roman" w:hAnsi="Times New Roman"/>
              </w:rPr>
            </w:pPr>
            <w:r>
              <w:rPr>
                <w:rFonts w:ascii="Times New Roman" w:hAnsi="Times New Roman"/>
              </w:rPr>
              <w:t>39.000,00</w:t>
            </w:r>
          </w:p>
        </w:tc>
      </w:tr>
      <w:tr w:rsidR="0022086D" w:rsidTr="0022086D">
        <w:tc>
          <w:tcPr>
            <w:tcW w:w="7514" w:type="dxa"/>
            <w:gridSpan w:val="5"/>
            <w:tcBorders>
              <w:top w:val="single" w:sz="4" w:space="0" w:color="000000"/>
              <w:bottom w:val="single" w:sz="4" w:space="0" w:color="000000"/>
              <w:right w:val="single" w:sz="4" w:space="0" w:color="000000"/>
            </w:tcBorders>
            <w:vAlign w:val="center"/>
          </w:tcPr>
          <w:p w:rsidR="0022086D" w:rsidRDefault="0022086D" w:rsidP="001F18EB">
            <w:pPr>
              <w:widowControl w:val="0"/>
              <w:autoSpaceDE w:val="0"/>
              <w:autoSpaceDN w:val="0"/>
              <w:adjustRightInd w:val="0"/>
              <w:spacing w:after="0" w:line="240" w:lineRule="auto"/>
              <w:jc w:val="right"/>
              <w:rPr>
                <w:rFonts w:ascii="Times New Roman" w:hAnsi="Times New Roman"/>
                <w:b/>
                <w:sz w:val="20"/>
              </w:rPr>
            </w:pPr>
            <w:r>
              <w:rPr>
                <w:rFonts w:ascii="Times New Roman" w:hAnsi="Times New Roman"/>
                <w:b/>
                <w:sz w:val="20"/>
              </w:rPr>
              <w:t>VALOR TOTAL:</w:t>
            </w:r>
          </w:p>
        </w:tc>
        <w:tc>
          <w:tcPr>
            <w:tcW w:w="1984" w:type="dxa"/>
            <w:tcBorders>
              <w:top w:val="single" w:sz="4" w:space="0" w:color="000000"/>
              <w:left w:val="single" w:sz="4" w:space="0" w:color="000000"/>
              <w:bottom w:val="single" w:sz="4" w:space="0" w:color="000000"/>
            </w:tcBorders>
            <w:vAlign w:val="center"/>
          </w:tcPr>
          <w:p w:rsidR="0022086D" w:rsidRDefault="0022086D" w:rsidP="0022086D">
            <w:pPr>
              <w:widowControl w:val="0"/>
              <w:autoSpaceDE w:val="0"/>
              <w:autoSpaceDN w:val="0"/>
              <w:adjustRightInd w:val="0"/>
              <w:spacing w:after="0" w:line="240" w:lineRule="auto"/>
              <w:rPr>
                <w:rFonts w:ascii="Times New Roman" w:hAnsi="Times New Roman"/>
                <w:b/>
              </w:rPr>
            </w:pPr>
            <w:r>
              <w:rPr>
                <w:rFonts w:ascii="Times New Roman" w:hAnsi="Times New Roman"/>
                <w:b/>
              </w:rPr>
              <w:t xml:space="preserve">                                 89.150,50</w:t>
            </w:r>
          </w:p>
        </w:tc>
      </w:tr>
    </w:tbl>
    <w:p w:rsidR="00A33390" w:rsidRPr="00A33390" w:rsidRDefault="00A33390" w:rsidP="0022086D">
      <w:pPr>
        <w:autoSpaceDE w:val="0"/>
        <w:autoSpaceDN w:val="0"/>
        <w:adjustRightInd w:val="0"/>
        <w:jc w:val="both"/>
        <w:rPr>
          <w:rFonts w:ascii="Times New Roman" w:hAnsi="Times New Roman"/>
          <w:b/>
          <w:bCs/>
          <w:sz w:val="24"/>
          <w:szCs w:val="24"/>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4.2. </w:t>
      </w:r>
      <w:r w:rsidRPr="00A33390">
        <w:rPr>
          <w:rFonts w:ascii="Times New Roman" w:hAnsi="Times New Roman"/>
          <w:sz w:val="24"/>
          <w:szCs w:val="24"/>
          <w:lang w:val="pt-BR"/>
        </w:rPr>
        <w:t>Os valores acima poderão eventualmente sofrer revisão (aumento ou decréscimos) nas seguintes hipóteses: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a) </w:t>
      </w:r>
      <w:r w:rsidRPr="00A33390">
        <w:rPr>
          <w:rFonts w:ascii="Times New Roman" w:hAnsi="Times New Roman"/>
          <w:sz w:val="24"/>
          <w:szCs w:val="24"/>
          <w:lang w:val="pt-BR"/>
        </w:rPr>
        <w:t xml:space="preserve">Para mais, visando restabelecer o equilíbrio econômico-financeiro inicial desta Ata, na hipótese de sobrevir fatos supervenientes imprevisíveis, ou previsíveis, porém, de </w:t>
      </w:r>
      <w:proofErr w:type="spellStart"/>
      <w:r w:rsidRPr="00A33390">
        <w:rPr>
          <w:rFonts w:ascii="Times New Roman" w:hAnsi="Times New Roman"/>
          <w:sz w:val="24"/>
          <w:szCs w:val="24"/>
          <w:lang w:val="pt-BR"/>
        </w:rPr>
        <w:t>conseqüências</w:t>
      </w:r>
      <w:proofErr w:type="spellEnd"/>
      <w:r w:rsidRPr="00A33390">
        <w:rPr>
          <w:rFonts w:ascii="Times New Roman" w:hAnsi="Times New Roman"/>
          <w:sz w:val="24"/>
          <w:szCs w:val="24"/>
          <w:lang w:val="pt-BR"/>
        </w:rPr>
        <w:t xml:space="preserve"> incalculáveis, retardadores ou impeditivos da execução do ajustado, ou ainda, em caso de força maior caso fortuito, fato do príncipe e fato da administração, nos termos do art. 65, II, “d” e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Para menos, na hipótese do valor contratado ficar muito superior ao valor do mercado, ou, ainda, quando ocorrer o fato do príncipe previsto no art. 65,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4.3. </w:t>
      </w:r>
      <w:r w:rsidRPr="00A33390">
        <w:rPr>
          <w:rFonts w:ascii="Times New Roman" w:hAnsi="Times New Roman"/>
          <w:sz w:val="24"/>
          <w:szCs w:val="24"/>
          <w:lang w:val="pt-BR"/>
        </w:rPr>
        <w:t>A revisão de preços será feita com fundamento em planilhas de composição de custos e/ou preço de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4.4. </w:t>
      </w:r>
      <w:r w:rsidRPr="00A33390">
        <w:rPr>
          <w:rFonts w:ascii="Times New Roman" w:hAnsi="Times New Roman"/>
          <w:sz w:val="24"/>
          <w:szCs w:val="24"/>
          <w:lang w:val="pt-BR"/>
        </w:rPr>
        <w:t>Nos preços supracitados estão incluídas todas as despesas relativas ao objeto contratado (tributos, seguros, encargos sociais, etc.).</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5 - DA ATA DE REGISTRO DE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 </w:t>
      </w:r>
      <w:r w:rsidRPr="00A33390">
        <w:rPr>
          <w:rFonts w:ascii="Times New Roman" w:hAnsi="Times New Roman"/>
          <w:sz w:val="24"/>
          <w:szCs w:val="24"/>
          <w:lang w:val="pt-BR"/>
        </w:rPr>
        <w:t>Comparecer quando convocado no prazo máximo de 03 (três) dias úteis, contados da convocação formal, para assinatura da Ata de Registro de Preços, sob pena de multa de 2% (dois por cento) ao dia, sobre o valor a ela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5.2. </w:t>
      </w:r>
      <w:r w:rsidRPr="00A33390">
        <w:rPr>
          <w:rFonts w:ascii="Times New Roman" w:hAnsi="Times New Roman"/>
          <w:sz w:val="24"/>
          <w:szCs w:val="24"/>
          <w:lang w:val="pt-BR"/>
        </w:rPr>
        <w:t xml:space="preserve">Retirar a Nota de Empenho no prazo de </w:t>
      </w:r>
      <w:r w:rsidRPr="00A33390">
        <w:rPr>
          <w:rFonts w:ascii="Times New Roman" w:hAnsi="Times New Roman"/>
          <w:b/>
          <w:bCs/>
          <w:sz w:val="24"/>
          <w:szCs w:val="24"/>
          <w:lang w:val="pt-BR"/>
        </w:rPr>
        <w:t>05 (cinco) dias</w:t>
      </w:r>
      <w:r w:rsidRPr="00A33390">
        <w:rPr>
          <w:rFonts w:ascii="Times New Roman" w:hAnsi="Times New Roman"/>
          <w:sz w:val="24"/>
          <w:szCs w:val="24"/>
          <w:lang w:val="pt-BR"/>
        </w:rPr>
        <w:t>, contados do recebimento da convocação formal.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5.3. </w:t>
      </w:r>
      <w:r w:rsidRPr="00A33390">
        <w:rPr>
          <w:rFonts w:ascii="Times New Roman" w:hAnsi="Times New Roman"/>
          <w:sz w:val="24"/>
          <w:szCs w:val="24"/>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5.4. </w:t>
      </w:r>
      <w:r w:rsidRPr="00A33390">
        <w:rPr>
          <w:rFonts w:ascii="Times New Roman" w:hAnsi="Times New Roman"/>
          <w:sz w:val="24"/>
          <w:szCs w:val="24"/>
          <w:lang w:val="pt-BR"/>
        </w:rPr>
        <w:t>No caso de descumprimento (não assinatura), o município de Coração de Jesus se reserva no direito de convocar outro licitante, observada a ordem de classificação, para assinar a ata, sendo este o novo detentor.</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5.5</w:t>
      </w:r>
      <w:r w:rsidRPr="00A33390">
        <w:rPr>
          <w:rFonts w:ascii="Times New Roman" w:hAnsi="Times New Roman"/>
          <w:sz w:val="24"/>
          <w:szCs w:val="24"/>
          <w:lang w:val="pt-BR"/>
        </w:rPr>
        <w:t>. Na ata de Registro de Preço constarão todas as obrigações, direitos e deveres estabelecidos no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w:t>
      </w:r>
      <w:r w:rsidRPr="00A33390">
        <w:rPr>
          <w:rFonts w:ascii="Times New Roman" w:hAnsi="Times New Roman"/>
          <w:sz w:val="24"/>
          <w:szCs w:val="24"/>
          <w:lang w:val="pt-BR"/>
        </w:rPr>
        <w:t>. É vedado reajustes de preços antes de decorrido 12 (doze) meses de vigência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5.6.1.</w:t>
      </w:r>
      <w:r w:rsidRPr="00A33390">
        <w:rPr>
          <w:rFonts w:ascii="Times New Roman" w:hAnsi="Times New Roman"/>
          <w:sz w:val="24"/>
          <w:szCs w:val="24"/>
          <w:lang w:val="pt-BR"/>
        </w:rPr>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 </w:t>
      </w:r>
      <w:r w:rsidRPr="00A33390">
        <w:rPr>
          <w:rFonts w:ascii="Times New Roman" w:hAnsi="Times New Roman"/>
          <w:sz w:val="24"/>
          <w:szCs w:val="24"/>
          <w:lang w:val="pt-BR"/>
        </w:rPr>
        <w:t>A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5.7.1. </w:t>
      </w:r>
      <w:r w:rsidRPr="00A33390">
        <w:rPr>
          <w:rFonts w:ascii="Times New Roman" w:hAnsi="Times New Roman"/>
          <w:sz w:val="24"/>
          <w:szCs w:val="24"/>
          <w:lang w:val="pt-BR"/>
        </w:rPr>
        <w:t>Quando o fornecedor/consignatário não cumprir as obrigações constantes no Edital e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5.7.2. </w:t>
      </w:r>
      <w:r w:rsidRPr="00A33390">
        <w:rPr>
          <w:rFonts w:ascii="Times New Roman" w:hAnsi="Times New Roman"/>
          <w:sz w:val="24"/>
          <w:szCs w:val="24"/>
          <w:lang w:val="pt-BR"/>
        </w:rPr>
        <w:t>Quando o fornecedor/consignatário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5.7.3. </w:t>
      </w:r>
      <w:r w:rsidRPr="00A33390">
        <w:rPr>
          <w:rFonts w:ascii="Times New Roman" w:hAnsi="Times New Roman"/>
          <w:sz w:val="24"/>
          <w:szCs w:val="24"/>
          <w:lang w:val="pt-BR"/>
        </w:rPr>
        <w:t>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5.7.4. </w:t>
      </w:r>
      <w:r w:rsidRPr="00A33390">
        <w:rPr>
          <w:rFonts w:ascii="Times New Roman" w:hAnsi="Times New Roman"/>
          <w:sz w:val="24"/>
          <w:szCs w:val="24"/>
          <w:lang w:val="pt-BR"/>
        </w:rPr>
        <w:t>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5.7.5. </w:t>
      </w:r>
      <w:r w:rsidRPr="00A33390">
        <w:rPr>
          <w:rFonts w:ascii="Times New Roman" w:hAnsi="Times New Roman"/>
          <w:sz w:val="24"/>
          <w:szCs w:val="24"/>
          <w:lang w:val="pt-BR"/>
        </w:rPr>
        <w:t>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5.8. </w:t>
      </w:r>
      <w:r w:rsidRPr="00A33390">
        <w:rPr>
          <w:rFonts w:ascii="Times New Roman" w:hAnsi="Times New Roman"/>
          <w:sz w:val="24"/>
          <w:szCs w:val="24"/>
          <w:lang w:val="pt-BR"/>
        </w:rPr>
        <w:t>Ocorrendo cancelamento do preço registrado, o Fornecedor será informado por correspondência, a qual será juntada ao processo administrativo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5.9. </w:t>
      </w:r>
      <w:r w:rsidRPr="00A33390">
        <w:rPr>
          <w:rFonts w:ascii="Times New Roman" w:hAnsi="Times New Roman"/>
          <w:sz w:val="24"/>
          <w:szCs w:val="24"/>
          <w:lang w:val="pt-BR"/>
        </w:rPr>
        <w:t>No caso de ser ignorado, incerto ou inacessível o endereço do Fornecedor, a comunicação será feita por publicação no Diário Oficial, considerando-se cancelado o preço registrado a partir da última publicação.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5.10. </w:t>
      </w:r>
      <w:r w:rsidRPr="00A33390">
        <w:rPr>
          <w:rFonts w:ascii="Times New Roman" w:hAnsi="Times New Roman"/>
          <w:sz w:val="24"/>
          <w:szCs w:val="24"/>
          <w:lang w:val="pt-BR"/>
        </w:rPr>
        <w:t>A solicitação do Fornecedor para cancelamento dos preços registrados poderá não ser aceita pelo Órgão/Entidade, facultando-se a este neste caso, a aplicação das penalidades previstas em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5.11. </w:t>
      </w:r>
      <w:r w:rsidRPr="00A33390">
        <w:rPr>
          <w:rFonts w:ascii="Times New Roman" w:hAnsi="Times New Roman"/>
          <w:sz w:val="24"/>
          <w:szCs w:val="24"/>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5.12. </w:t>
      </w:r>
      <w:r w:rsidRPr="00A33390">
        <w:rPr>
          <w:rFonts w:ascii="Times New Roman" w:hAnsi="Times New Roman"/>
          <w:sz w:val="24"/>
          <w:szCs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5.13. </w:t>
      </w:r>
      <w:r w:rsidRPr="00A33390">
        <w:rPr>
          <w:rFonts w:ascii="Times New Roman" w:hAnsi="Times New Roman"/>
          <w:sz w:val="24"/>
          <w:szCs w:val="24"/>
          <w:lang w:val="pt-BR"/>
        </w:rPr>
        <w:t>Todas as alterações que se fizerem necessárias serão registradas por intermédio de lavratura de termo aditivo 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5.14. </w:t>
      </w:r>
      <w:r w:rsidRPr="00A33390">
        <w:rPr>
          <w:rFonts w:ascii="Times New Roman" w:hAnsi="Times New Roman"/>
          <w:sz w:val="24"/>
          <w:szCs w:val="24"/>
          <w:lang w:val="pt-BR"/>
        </w:rPr>
        <w:t>É vedado caucionar ou utilizar a ata decorrente do registro de preços para qualquer operação financeira sem a prévia e expressa autorização da Prefeitura Municipal de Coração de Jesus.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6 - DA DOTAÇÃO ORÇAMENTÁRIA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6.1. </w:t>
      </w:r>
      <w:r w:rsidRPr="00A33390">
        <w:rPr>
          <w:rFonts w:ascii="Times New Roman" w:hAnsi="Times New Roman"/>
          <w:sz w:val="24"/>
          <w:szCs w:val="24"/>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A33390" w:rsidRPr="00A33390" w:rsidRDefault="00A33390" w:rsidP="00A33390">
      <w:pPr>
        <w:pStyle w:val="Default"/>
        <w:ind w:left="-360"/>
        <w:jc w:val="both"/>
        <w:rPr>
          <w:rFonts w:ascii="Times New Roman" w:hAnsi="Times New Roman" w:cs="Times New Roman"/>
          <w:color w:val="auto"/>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7 - DO PAGAMENTO</w:t>
      </w:r>
      <w:r w:rsidR="00302BD1">
        <w:rPr>
          <w:rFonts w:ascii="Times New Roman" w:hAnsi="Times New Roman"/>
          <w:b/>
          <w:bCs/>
          <w:sz w:val="24"/>
          <w:szCs w:val="24"/>
          <w:lang w:val="pt-BR"/>
        </w:rPr>
        <w:t xml:space="preserv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7.1. </w:t>
      </w:r>
      <w:r w:rsidRPr="00A33390">
        <w:rPr>
          <w:rFonts w:ascii="Times New Roman" w:hAnsi="Times New Roman"/>
          <w:sz w:val="24"/>
          <w:szCs w:val="24"/>
          <w:lang w:val="pt-BR"/>
        </w:rPr>
        <w:t>O pagamento será efetuado mensalmente, conforme quantitativo entregue, e efetivado em até 30 (trinta) dias após a entrega do objeto, mediante apresentação da nota fiscal/fatura devidamente atestada pelo fiscal do contratante.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7.2. </w:t>
      </w:r>
      <w:r w:rsidRPr="00A33390">
        <w:rPr>
          <w:rFonts w:ascii="Times New Roman" w:hAnsi="Times New Roman"/>
          <w:sz w:val="24"/>
          <w:szCs w:val="24"/>
          <w:lang w:val="pt-BR"/>
        </w:rPr>
        <w:t>A Contratada deverá indicar no corpo da Nota Fiscal/fatura, descrição e quantitativo dos materiais.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7.3. </w:t>
      </w:r>
      <w:r w:rsidRPr="00A33390">
        <w:rPr>
          <w:rFonts w:ascii="Times New Roman" w:hAnsi="Times New Roman"/>
          <w:sz w:val="24"/>
          <w:szCs w:val="24"/>
          <w:lang w:val="pt-BR"/>
        </w:rPr>
        <w:t>Deverá apresentar a Nota Fiscal de entrada do produto no ato da liquidação, procedimento de conferência, de acordo com o que determina a Lei 4.320/64, art. 3º, § 2º, I.</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7.4. </w:t>
      </w:r>
      <w:r w:rsidRPr="00A33390">
        <w:rPr>
          <w:rFonts w:ascii="Times New Roman" w:hAnsi="Times New Roman"/>
          <w:sz w:val="24"/>
          <w:szCs w:val="24"/>
          <w:lang w:val="pt-BR"/>
        </w:rPr>
        <w:t xml:space="preserve">Caso constatado alguma irregularidade nas </w:t>
      </w:r>
      <w:r w:rsidRPr="00A33390">
        <w:rPr>
          <w:rFonts w:ascii="Times New Roman" w:hAnsi="Times New Roman"/>
          <w:b/>
          <w:bCs/>
          <w:sz w:val="24"/>
          <w:szCs w:val="24"/>
          <w:lang w:val="pt-BR"/>
        </w:rPr>
        <w:t>Notas Fiscais/Faturas</w:t>
      </w:r>
      <w:r w:rsidRPr="00A33390">
        <w:rPr>
          <w:rFonts w:ascii="Times New Roman" w:hAnsi="Times New Roman"/>
          <w:sz w:val="24"/>
          <w:szCs w:val="24"/>
          <w:lang w:val="pt-BR"/>
        </w:rPr>
        <w:t>, estas serão devolvidas a contratada, para as necessárias correções, com as informações que motivaram sua rejeição, contando-se o prazo para pagamento da data da sua reapresentação.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7.5. </w:t>
      </w:r>
      <w:r w:rsidRPr="00A33390">
        <w:rPr>
          <w:rFonts w:ascii="Times New Roman" w:hAnsi="Times New Roman"/>
          <w:sz w:val="24"/>
          <w:szCs w:val="24"/>
          <w:lang w:val="pt-BR"/>
        </w:rPr>
        <w:t>A omissão de qualquer despesa necessária à entrega dos materiais será interpretada como não existente ou já incluída nos preços, não podendo a licitante pleitear acréscimo após a entrega das Propostas.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7.6. </w:t>
      </w:r>
      <w:r w:rsidRPr="00A33390">
        <w:rPr>
          <w:rFonts w:ascii="Times New Roman" w:hAnsi="Times New Roman"/>
          <w:sz w:val="24"/>
          <w:szCs w:val="24"/>
          <w:lang w:val="pt-BR"/>
        </w:rPr>
        <w:t>Nenhum pagamento isentará o FORNECEDOR/CONTRATADA das suas responsabilidades e obrigações, nem implicará aceitação definitiva do fornecimento.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7.7. </w:t>
      </w:r>
      <w:r w:rsidRPr="00A33390">
        <w:rPr>
          <w:rFonts w:ascii="Times New Roman" w:hAnsi="Times New Roman"/>
          <w:sz w:val="24"/>
          <w:szCs w:val="24"/>
          <w:lang w:val="pt-BR"/>
        </w:rPr>
        <w:t>Não serão efetuados quaisquer pagamentos enquanto perdurar pendência de liquidação de obrigações, em virtude de penalidades impostas à CONTRATADA, ou inadimplência contratual.</w:t>
      </w:r>
    </w:p>
    <w:p w:rsid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7.8. </w:t>
      </w:r>
      <w:r w:rsidRPr="00A33390">
        <w:rPr>
          <w:rFonts w:ascii="Times New Roman" w:hAnsi="Times New Roman"/>
          <w:sz w:val="24"/>
          <w:szCs w:val="24"/>
          <w:lang w:val="pt-BR"/>
        </w:rPr>
        <w:t xml:space="preserve">A partir de 1º de dezembro de 2010, as operações de vendas destinadas a Órgão Público da Administração </w:t>
      </w:r>
      <w:proofErr w:type="spellStart"/>
      <w:r w:rsidRPr="00A33390">
        <w:rPr>
          <w:rFonts w:ascii="Times New Roman" w:hAnsi="Times New Roman"/>
          <w:sz w:val="24"/>
          <w:szCs w:val="24"/>
          <w:lang w:val="pt-BR"/>
        </w:rPr>
        <w:t>Federal,Estadual</w:t>
      </w:r>
      <w:proofErr w:type="spellEnd"/>
      <w:r w:rsidRPr="00A33390">
        <w:rPr>
          <w:rFonts w:ascii="Times New Roman" w:hAnsi="Times New Roman"/>
          <w:sz w:val="24"/>
          <w:szCs w:val="24"/>
          <w:lang w:val="pt-BR"/>
        </w:rPr>
        <w:t xml:space="preserve"> e Municipal, deverão ser acobertadas por Nota Fiscal Eletrônica, conforme Protocolo ICMS42/2009, recepcionado pelo Artigo 198-A-5-2 do RICMS. Informações através do site </w:t>
      </w:r>
      <w:hyperlink r:id="rId8" w:history="1">
        <w:r w:rsidRPr="00A33390">
          <w:rPr>
            <w:rStyle w:val="Hyperlink"/>
            <w:rFonts w:ascii="Times New Roman" w:hAnsi="Times New Roman" w:cs="Times New Roman"/>
            <w:sz w:val="24"/>
            <w:szCs w:val="24"/>
            <w:lang w:val="pt-BR"/>
          </w:rPr>
          <w:t>www.sefaz.mt.gov.br/nfe</w:t>
        </w:r>
      </w:hyperlink>
      <w:r w:rsidRPr="00A33390">
        <w:rPr>
          <w:rFonts w:ascii="Times New Roman" w:hAnsi="Times New Roman"/>
          <w:sz w:val="24"/>
          <w:szCs w:val="24"/>
          <w:lang w:val="pt-BR"/>
        </w:rPr>
        <w:t>.</w:t>
      </w:r>
    </w:p>
    <w:p w:rsidR="00DC1323" w:rsidRPr="00D6546B" w:rsidRDefault="00DC1323" w:rsidP="00DC1323">
      <w:pPr>
        <w:pStyle w:val="Ttulo31"/>
        <w:tabs>
          <w:tab w:val="left" w:pos="411"/>
        </w:tabs>
        <w:spacing w:line="240" w:lineRule="auto"/>
        <w:ind w:left="-284"/>
        <w:rPr>
          <w:sz w:val="24"/>
          <w:szCs w:val="24"/>
          <w:lang w:val="pt-BR"/>
        </w:rPr>
      </w:pPr>
      <w:r w:rsidRPr="00D6546B">
        <w:rPr>
          <w:sz w:val="24"/>
          <w:szCs w:val="24"/>
          <w:lang w:val="pt-BR"/>
        </w:rPr>
        <w:t>8 – DA ENTREGA E</w:t>
      </w:r>
      <w:r w:rsidR="00DA1C67">
        <w:rPr>
          <w:sz w:val="24"/>
          <w:szCs w:val="24"/>
          <w:lang w:val="pt-BR"/>
        </w:rPr>
        <w:t xml:space="preserve"> </w:t>
      </w:r>
      <w:r w:rsidRPr="00D6546B">
        <w:rPr>
          <w:sz w:val="24"/>
          <w:szCs w:val="24"/>
          <w:lang w:val="pt-BR"/>
        </w:rPr>
        <w:t>RECEBIMENTO</w:t>
      </w:r>
    </w:p>
    <w:p w:rsidR="00DC1323" w:rsidRPr="00D6546B" w:rsidRDefault="00DC1323" w:rsidP="00DC1323">
      <w:pPr>
        <w:pStyle w:val="PargrafodaLista"/>
        <w:tabs>
          <w:tab w:val="left" w:pos="649"/>
        </w:tabs>
        <w:ind w:left="-284" w:right="124"/>
        <w:rPr>
          <w:sz w:val="24"/>
          <w:szCs w:val="24"/>
          <w:lang w:val="pt-BR"/>
        </w:rPr>
      </w:pPr>
      <w:r w:rsidRPr="00D6546B">
        <w:rPr>
          <w:sz w:val="24"/>
          <w:szCs w:val="24"/>
          <w:lang w:val="pt-BR"/>
        </w:rPr>
        <w:t xml:space="preserve">8.1 O objeto cotado deverá ser entregue de acordo com as especificações e demais condições estipuladas no Anexo I </w:t>
      </w:r>
      <w:proofErr w:type="spellStart"/>
      <w:r w:rsidRPr="00D6546B">
        <w:rPr>
          <w:sz w:val="24"/>
          <w:szCs w:val="24"/>
          <w:lang w:val="pt-BR"/>
        </w:rPr>
        <w:t>desteEdital</w:t>
      </w:r>
      <w:proofErr w:type="spellEnd"/>
      <w:r w:rsidRPr="00D6546B">
        <w:rPr>
          <w:sz w:val="24"/>
          <w:szCs w:val="24"/>
          <w:lang w:val="pt-BR"/>
        </w:rPr>
        <w:t>.</w:t>
      </w:r>
    </w:p>
    <w:p w:rsidR="00DC1323" w:rsidRPr="00D6546B" w:rsidRDefault="00DC1323" w:rsidP="00DC1323">
      <w:pPr>
        <w:tabs>
          <w:tab w:val="left" w:pos="642"/>
        </w:tabs>
        <w:ind w:left="-284"/>
        <w:jc w:val="both"/>
        <w:rPr>
          <w:sz w:val="24"/>
          <w:szCs w:val="24"/>
          <w:lang w:val="pt-BR"/>
        </w:rPr>
      </w:pPr>
      <w:r w:rsidRPr="00DC1323">
        <w:rPr>
          <w:b/>
          <w:sz w:val="24"/>
          <w:szCs w:val="24"/>
          <w:lang w:val="pt-BR"/>
        </w:rPr>
        <w:t>8.2 -</w:t>
      </w:r>
      <w:r w:rsidRPr="00D6546B">
        <w:rPr>
          <w:b/>
          <w:sz w:val="24"/>
          <w:szCs w:val="24"/>
          <w:lang w:val="pt-BR"/>
        </w:rPr>
        <w:t xml:space="preserve"> A entrega do objeto se dará no prazo máximo de 02 (dois) dias úteis, </w:t>
      </w:r>
      <w:r w:rsidRPr="00D6546B">
        <w:rPr>
          <w:sz w:val="24"/>
          <w:szCs w:val="24"/>
          <w:lang w:val="pt-BR"/>
        </w:rPr>
        <w:t xml:space="preserve">após a solicitação </w:t>
      </w:r>
      <w:proofErr w:type="spellStart"/>
      <w:r w:rsidRPr="00D6546B">
        <w:rPr>
          <w:sz w:val="24"/>
          <w:szCs w:val="24"/>
          <w:lang w:val="pt-BR"/>
        </w:rPr>
        <w:t>daSecretaria</w:t>
      </w:r>
      <w:proofErr w:type="spellEnd"/>
      <w:r w:rsidRPr="00D6546B">
        <w:rPr>
          <w:sz w:val="24"/>
          <w:szCs w:val="24"/>
          <w:lang w:val="pt-BR"/>
        </w:rPr>
        <w:t xml:space="preserve"> Municipal, de acordo com a necessidade e mediante requisição assinada pelo responsável na Sede desta Prefeitura, no endereço sito à fl. 1 deste, ou em outro local indicado pela própria Secretaria.</w:t>
      </w:r>
    </w:p>
    <w:p w:rsidR="00DC1323" w:rsidRPr="00D6546B" w:rsidRDefault="00DC1323" w:rsidP="00DC1323">
      <w:pPr>
        <w:pStyle w:val="PargrafodaLista"/>
        <w:tabs>
          <w:tab w:val="left" w:pos="874"/>
        </w:tabs>
        <w:ind w:left="-284" w:right="111"/>
        <w:rPr>
          <w:sz w:val="24"/>
          <w:szCs w:val="24"/>
          <w:lang w:val="pt-BR"/>
        </w:rPr>
      </w:pPr>
      <w:r w:rsidRPr="00DC1323">
        <w:rPr>
          <w:b/>
          <w:sz w:val="24"/>
          <w:szCs w:val="24"/>
          <w:lang w:val="pt-BR"/>
        </w:rPr>
        <w:t>8.2.1-</w:t>
      </w:r>
      <w:r w:rsidRPr="00D6546B">
        <w:rPr>
          <w:sz w:val="24"/>
          <w:szCs w:val="24"/>
          <w:lang w:val="pt-BR"/>
        </w:rPr>
        <w:t xml:space="preserve"> A entrega deverá ocorrer de acordo com os itens e marcas cotados na proposta, conforme solicitado e ainda em horário comercial no endereço indicado pela Secretaria requisitante no respectivo pedido </w:t>
      </w:r>
      <w:proofErr w:type="spellStart"/>
      <w:r w:rsidRPr="00D6546B">
        <w:rPr>
          <w:sz w:val="24"/>
          <w:szCs w:val="24"/>
          <w:lang w:val="pt-BR"/>
        </w:rPr>
        <w:t>decompra</w:t>
      </w:r>
      <w:proofErr w:type="spellEnd"/>
      <w:r w:rsidRPr="00D6546B">
        <w:rPr>
          <w:sz w:val="24"/>
          <w:szCs w:val="24"/>
          <w:lang w:val="pt-BR"/>
        </w:rPr>
        <w:t>.</w:t>
      </w:r>
    </w:p>
    <w:p w:rsidR="00DC1323" w:rsidRPr="00D6546B" w:rsidRDefault="00DC1323" w:rsidP="00DC1323">
      <w:pPr>
        <w:pStyle w:val="PargrafodaLista"/>
        <w:tabs>
          <w:tab w:val="left" w:pos="663"/>
        </w:tabs>
        <w:ind w:left="-284" w:right="108"/>
        <w:rPr>
          <w:sz w:val="24"/>
          <w:szCs w:val="24"/>
          <w:lang w:val="pt-BR"/>
        </w:rPr>
      </w:pPr>
      <w:r w:rsidRPr="00DC1323">
        <w:rPr>
          <w:b/>
          <w:sz w:val="24"/>
          <w:szCs w:val="24"/>
          <w:lang w:val="pt-BR"/>
        </w:rPr>
        <w:t>8.2.2</w:t>
      </w:r>
      <w:r w:rsidRPr="00D6546B">
        <w:rPr>
          <w:sz w:val="24"/>
          <w:szCs w:val="24"/>
          <w:lang w:val="pt-BR"/>
        </w:rPr>
        <w:t xml:space="preserve"> -O objeto deve ser entregue acondicionado adequadamente, de forma a permitir completa segurança durante </w:t>
      </w:r>
      <w:proofErr w:type="spellStart"/>
      <w:r w:rsidRPr="00D6546B">
        <w:rPr>
          <w:sz w:val="24"/>
          <w:szCs w:val="24"/>
          <w:lang w:val="pt-BR"/>
        </w:rPr>
        <w:t>otransporte</w:t>
      </w:r>
      <w:proofErr w:type="spellEnd"/>
      <w:r w:rsidRPr="00D6546B">
        <w:rPr>
          <w:sz w:val="24"/>
          <w:szCs w:val="24"/>
          <w:lang w:val="pt-BR"/>
        </w:rPr>
        <w:t>.</w:t>
      </w:r>
    </w:p>
    <w:p w:rsidR="00DC1323" w:rsidRPr="00A33390" w:rsidRDefault="00DC1323" w:rsidP="00DC1323">
      <w:pPr>
        <w:tabs>
          <w:tab w:val="left" w:pos="3783"/>
        </w:tabs>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lastRenderedPageBreak/>
        <w:tab/>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DC1323" w:rsidRDefault="00DC1323"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9</w:t>
      </w:r>
      <w:r w:rsidR="00A33390" w:rsidRPr="00A33390">
        <w:rPr>
          <w:rFonts w:ascii="Times New Roman" w:hAnsi="Times New Roman"/>
          <w:b/>
          <w:bCs/>
          <w:sz w:val="24"/>
          <w:szCs w:val="24"/>
          <w:lang w:val="pt-BR"/>
        </w:rPr>
        <w:t xml:space="preserve"> - DO CANCELAMENTO DA ATA DE REGISTRO DE PREÇOS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9</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A presente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a) Quando o fornecedor não cumprir as obrigações constantes nesta Ata de Registro de Preços, no Edital e seus anexos;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b) Quando o fornecedor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c) 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d) 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e) 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39388C" w:rsidRDefault="0039388C"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 - DAS PENALIDADES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A33390" w:rsidRPr="00A33390">
        <w:rPr>
          <w:rFonts w:ascii="Times New Roman" w:hAnsi="Times New Roman"/>
          <w:i/>
          <w:iCs/>
          <w:sz w:val="24"/>
          <w:szCs w:val="24"/>
          <w:lang w:val="pt-BR"/>
        </w:rPr>
        <w:t xml:space="preserve">caput </w:t>
      </w:r>
      <w:r w:rsidR="00A33390" w:rsidRPr="00A33390">
        <w:rPr>
          <w:rFonts w:ascii="Times New Roman" w:hAnsi="Times New Roman"/>
          <w:sz w:val="24"/>
          <w:szCs w:val="24"/>
          <w:lang w:val="pt-BR"/>
        </w:rPr>
        <w:t>e §§ do art. 86 da Lei 8.666/93.</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.1.1. </w:t>
      </w:r>
      <w:r w:rsidR="00A33390" w:rsidRPr="00A33390">
        <w:rPr>
          <w:rFonts w:ascii="Times New Roman" w:hAnsi="Times New Roman"/>
          <w:sz w:val="24"/>
          <w:szCs w:val="24"/>
          <w:lang w:val="pt-BR"/>
        </w:rPr>
        <w:t>A multa prevista no item acima será descontada dos créditos que a contratada possuir com o Órgão/Entidade e pode cumular com as demais sanções administrativas, inclusive com as multas previstas no Edital.</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.2. </w:t>
      </w:r>
      <w:r w:rsidR="00A33390" w:rsidRPr="00A33390">
        <w:rPr>
          <w:rFonts w:ascii="Times New Roman" w:hAnsi="Times New Roman"/>
          <w:sz w:val="24"/>
          <w:szCs w:val="24"/>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Advertência por escrito;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Multa de até 10% (dez por cento) sobre o valor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c) </w:t>
      </w:r>
      <w:r w:rsidRPr="00A33390">
        <w:rPr>
          <w:rFonts w:ascii="Times New Roman" w:hAnsi="Times New Roman"/>
          <w:sz w:val="24"/>
          <w:szCs w:val="24"/>
          <w:lang w:val="pt-BR"/>
        </w:rPr>
        <w:t>Suspensão temporária de participar de licitação e impedimento de contratar com a Administração Pública por prazo de até 05 (cinco) anos, 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d) </w:t>
      </w:r>
      <w:r w:rsidRPr="00A33390">
        <w:rPr>
          <w:rFonts w:ascii="Times New Roman" w:hAnsi="Times New Roman"/>
          <w:sz w:val="24"/>
          <w:szCs w:val="24"/>
          <w:lang w:val="pt-BR"/>
        </w:rPr>
        <w:t>Declaração de inidoneidade para licitar ou contratar com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.3. </w:t>
      </w:r>
      <w:r w:rsidR="00A33390" w:rsidRPr="00A33390">
        <w:rPr>
          <w:rFonts w:ascii="Times New Roman" w:hAnsi="Times New Roman"/>
          <w:sz w:val="24"/>
          <w:szCs w:val="24"/>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.4. </w:t>
      </w:r>
      <w:r w:rsidR="00A33390" w:rsidRPr="00A33390">
        <w:rPr>
          <w:rFonts w:ascii="Times New Roman" w:hAnsi="Times New Roman"/>
          <w:sz w:val="24"/>
          <w:szCs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.5. </w:t>
      </w:r>
      <w:r w:rsidR="00A33390" w:rsidRPr="00A33390">
        <w:rPr>
          <w:rFonts w:ascii="Times New Roman" w:hAnsi="Times New Roman"/>
          <w:sz w:val="24"/>
          <w:szCs w:val="24"/>
          <w:lang w:val="pt-BR"/>
        </w:rPr>
        <w:t>Serão publicadas no Diário Oficial do Ente as sanções administrativas previstas nesta seção, inclusive a reabilitação perante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.6. </w:t>
      </w:r>
      <w:r w:rsidR="00A33390" w:rsidRPr="00A33390">
        <w:rPr>
          <w:rFonts w:ascii="Times New Roman" w:hAnsi="Times New Roman"/>
          <w:sz w:val="24"/>
          <w:szCs w:val="24"/>
          <w:lang w:val="pt-BR"/>
        </w:rPr>
        <w:t>As multas previstas nesta seção não eximem a adjudicatária da reparação dos eventuais danos, perdas ou prejuízos que seu ato punível venha causar ao ÓRGÃO.</w:t>
      </w:r>
    </w:p>
    <w:p w:rsidR="0022086D" w:rsidRDefault="00DC1323" w:rsidP="0022086D">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.7. </w:t>
      </w:r>
      <w:r w:rsidR="00A33390" w:rsidRPr="00A33390">
        <w:rPr>
          <w:rFonts w:ascii="Times New Roman" w:hAnsi="Times New Roman"/>
          <w:sz w:val="24"/>
          <w:szCs w:val="24"/>
          <w:lang w:val="pt-BR"/>
        </w:rPr>
        <w:t>De acordo com o estabelecido em lei, poderão ser acrescidas sanções administrativas previstas em instrumento convocatório e no contrato.</w:t>
      </w:r>
    </w:p>
    <w:p w:rsidR="00A33390" w:rsidRPr="00A33390" w:rsidRDefault="00DC1323" w:rsidP="0022086D">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11</w:t>
      </w:r>
      <w:r w:rsidR="00A33390" w:rsidRPr="00A33390">
        <w:rPr>
          <w:rFonts w:ascii="Times New Roman" w:hAnsi="Times New Roman"/>
          <w:b/>
          <w:bCs/>
          <w:sz w:val="24"/>
          <w:szCs w:val="24"/>
          <w:lang w:val="pt-BR"/>
        </w:rPr>
        <w:t xml:space="preserve"> - DISPOSIÇÕES FINAIS</w:t>
      </w:r>
    </w:p>
    <w:p w:rsidR="00A33390" w:rsidRPr="00A33390" w:rsidRDefault="00DC1323" w:rsidP="00A33390">
      <w:pPr>
        <w:autoSpaceDE w:val="0"/>
        <w:autoSpaceDN w:val="0"/>
        <w:adjustRightInd w:val="0"/>
        <w:ind w:left="-360"/>
        <w:rPr>
          <w:rFonts w:ascii="Times New Roman" w:hAnsi="Times New Roman"/>
          <w:sz w:val="24"/>
          <w:szCs w:val="24"/>
          <w:lang w:val="pt-BR"/>
        </w:rPr>
      </w:pPr>
      <w:r>
        <w:rPr>
          <w:rFonts w:ascii="Times New Roman" w:hAnsi="Times New Roman"/>
          <w:sz w:val="24"/>
          <w:szCs w:val="24"/>
          <w:lang w:val="pt-BR"/>
        </w:rPr>
        <w:t>11</w:t>
      </w:r>
      <w:r w:rsidR="00A33390" w:rsidRPr="00A33390">
        <w:rPr>
          <w:rFonts w:ascii="Times New Roman" w:hAnsi="Times New Roman"/>
          <w:sz w:val="24"/>
          <w:szCs w:val="24"/>
          <w:lang w:val="pt-BR"/>
        </w:rPr>
        <w:t>.1. As partes ficam, ainda, adstritas às seguintes disposições: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 Todas as alterações que se fizerem necessárias serão registradas por intermédio de lavratura de termo aditivo 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 Vinculam-se a esta Ata, para fins de análise técnica, jurídica e decisão superior</w:t>
      </w:r>
      <w:r w:rsidR="001E4310">
        <w:rPr>
          <w:rFonts w:ascii="Times New Roman" w:hAnsi="Times New Roman"/>
          <w:sz w:val="24"/>
          <w:szCs w:val="24"/>
          <w:lang w:val="pt-BR"/>
        </w:rPr>
        <w:t xml:space="preserve"> o Edital de Pregão nº. 18/2018 </w:t>
      </w:r>
      <w:r w:rsidRPr="00A33390">
        <w:rPr>
          <w:rFonts w:ascii="Times New Roman" w:hAnsi="Times New Roman"/>
          <w:sz w:val="24"/>
          <w:szCs w:val="24"/>
          <w:lang w:val="pt-BR"/>
        </w:rPr>
        <w:t>e seus anexos e as propostas das classificadas.</w:t>
      </w:r>
    </w:p>
    <w:p w:rsidR="0022086D" w:rsidRDefault="00A33390" w:rsidP="0022086D">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III É vedado caucionar ou utilizar esta Ata decorrente do presente registro para qualquer operação financeira, sem prévia e expressa autorização da secretaria municipal de administração.</w:t>
      </w:r>
    </w:p>
    <w:p w:rsidR="00A33390" w:rsidRPr="0022086D" w:rsidRDefault="00DC1323" w:rsidP="0022086D">
      <w:pPr>
        <w:autoSpaceDE w:val="0"/>
        <w:autoSpaceDN w:val="0"/>
        <w:adjustRightInd w:val="0"/>
        <w:ind w:left="-360"/>
        <w:jc w:val="both"/>
        <w:rPr>
          <w:rFonts w:ascii="Times New Roman" w:hAnsi="Times New Roman"/>
          <w:sz w:val="24"/>
          <w:szCs w:val="24"/>
          <w:lang w:val="pt-BR"/>
        </w:rPr>
      </w:pPr>
      <w:r>
        <w:rPr>
          <w:rFonts w:ascii="Times New Roman" w:hAnsi="Times New Roman"/>
          <w:b/>
          <w:sz w:val="24"/>
          <w:szCs w:val="24"/>
          <w:lang w:val="pt-BR"/>
        </w:rPr>
        <w:t>12</w:t>
      </w:r>
      <w:r w:rsidR="00A33390" w:rsidRPr="00A33390">
        <w:rPr>
          <w:rFonts w:ascii="Times New Roman" w:hAnsi="Times New Roman"/>
          <w:b/>
          <w:sz w:val="24"/>
          <w:szCs w:val="24"/>
          <w:lang w:val="pt-BR"/>
        </w:rPr>
        <w:t xml:space="preserve"> - DO FORO</w:t>
      </w:r>
    </w:p>
    <w:p w:rsidR="001D42A1" w:rsidRPr="00A33390" w:rsidRDefault="00DC1323" w:rsidP="0022086D">
      <w:pPr>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12</w:t>
      </w:r>
      <w:r w:rsidR="00A33390" w:rsidRPr="00A33390">
        <w:rPr>
          <w:rFonts w:ascii="Times New Roman" w:hAnsi="Times New Roman"/>
          <w:sz w:val="24"/>
          <w:szCs w:val="24"/>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A33390" w:rsidRPr="00A33390" w:rsidRDefault="00A33390" w:rsidP="00A33390">
      <w:pPr>
        <w:pStyle w:val="Corpodetexto"/>
        <w:widowControl w:val="0"/>
        <w:ind w:left="-360"/>
        <w:jc w:val="center"/>
      </w:pPr>
      <w:r w:rsidRPr="00A33390">
        <w:lastRenderedPageBreak/>
        <w:t>Coração</w:t>
      </w:r>
      <w:r w:rsidR="001D42A1">
        <w:t xml:space="preserve"> de Jesus (MG), 23</w:t>
      </w:r>
      <w:r w:rsidRPr="00A33390">
        <w:t xml:space="preserve"> de </w:t>
      </w:r>
      <w:r w:rsidR="00237D43">
        <w:t>Março</w:t>
      </w:r>
      <w:r w:rsidR="0022086D">
        <w:t xml:space="preserve"> de</w:t>
      </w:r>
      <w:r w:rsidRPr="00A33390">
        <w:t xml:space="preserve"> 2018.</w:t>
      </w: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pPr>
    </w:p>
    <w:p w:rsidR="00A33390" w:rsidRPr="00A33390" w:rsidRDefault="00A33390" w:rsidP="00A33390">
      <w:pPr>
        <w:pStyle w:val="Corpodetexto"/>
        <w:widowControl w:val="0"/>
        <w:ind w:left="-360"/>
      </w:pPr>
      <w:r w:rsidRPr="00A33390">
        <w:t>________________________________                  _________________________________</w:t>
      </w:r>
    </w:p>
    <w:p w:rsidR="00A33390" w:rsidRPr="00A33390" w:rsidRDefault="00A33390" w:rsidP="00A33390">
      <w:pPr>
        <w:pStyle w:val="Corpodetexto"/>
        <w:widowControl w:val="0"/>
        <w:ind w:left="-360"/>
      </w:pPr>
      <w:r w:rsidRPr="00A33390">
        <w:t>CONTRATANTE                                                          CONTRATADO (A)</w:t>
      </w:r>
    </w:p>
    <w:p w:rsidR="00A33390" w:rsidRPr="00A33390" w:rsidRDefault="00A33390" w:rsidP="00A33390">
      <w:pPr>
        <w:pStyle w:val="Corpodetexto"/>
        <w:widowControl w:val="0"/>
        <w:ind w:left="-360"/>
      </w:pPr>
      <w:r w:rsidRPr="00A33390">
        <w:t xml:space="preserve">Prefeitura Municipal de Coração de Jesus         </w:t>
      </w:r>
      <w:r w:rsidR="000B4FAC">
        <w:t xml:space="preserve">    Empresa: Igor Emanuel Andrade Castros - Me</w:t>
      </w:r>
    </w:p>
    <w:p w:rsidR="00A33390" w:rsidRPr="00A33390" w:rsidRDefault="00A33390" w:rsidP="00A33390">
      <w:pPr>
        <w:pStyle w:val="Corpodetexto"/>
        <w:widowControl w:val="0"/>
        <w:ind w:left="-360"/>
      </w:pPr>
      <w:r w:rsidRPr="00A33390">
        <w:t xml:space="preserve">Robson Adalberto Mota Dias                        </w:t>
      </w:r>
      <w:r w:rsidR="000B4FAC">
        <w:t xml:space="preserve">        Rep. Legal: Igor Emanuel Andrade Castros </w:t>
      </w:r>
    </w:p>
    <w:p w:rsidR="00A33390" w:rsidRPr="00A33390" w:rsidRDefault="000B4FAC" w:rsidP="00A33390">
      <w:pPr>
        <w:pStyle w:val="Corpodetexto"/>
        <w:widowControl w:val="0"/>
        <w:ind w:left="-360"/>
      </w:pPr>
      <w:r>
        <w:t xml:space="preserve">       </w:t>
      </w:r>
      <w:r w:rsidR="00A33390" w:rsidRPr="00A33390">
        <w:t xml:space="preserve">                                            </w:t>
      </w:r>
      <w:r w:rsidR="0022086D">
        <w:t xml:space="preserve">                        </w:t>
      </w:r>
      <w:r>
        <w:t>CPF: 083.775.926-90</w:t>
      </w:r>
      <w:r w:rsidR="00A33390" w:rsidRPr="00A33390">
        <w:t xml:space="preserve">                                                                                                                                       </w:t>
      </w:r>
    </w:p>
    <w:p w:rsidR="00A33390" w:rsidRPr="00A33390" w:rsidRDefault="00A33390" w:rsidP="00A33390">
      <w:pPr>
        <w:pStyle w:val="Corpodetexto"/>
        <w:widowControl w:val="0"/>
        <w:ind w:left="-360"/>
      </w:pPr>
    </w:p>
    <w:p w:rsidR="00A33390" w:rsidRPr="00AB1620" w:rsidRDefault="00A33390" w:rsidP="00A33390">
      <w:pPr>
        <w:pStyle w:val="TextosemFormatao"/>
        <w:widowControl w:val="0"/>
        <w:ind w:left="-360"/>
        <w:jc w:val="both"/>
        <w:rPr>
          <w:rFonts w:ascii="Times New Roman" w:hAnsi="Times New Roman"/>
          <w:i/>
          <w:sz w:val="24"/>
          <w:szCs w:val="24"/>
          <w:lang w:val="pt-BR"/>
        </w:rPr>
      </w:pPr>
    </w:p>
    <w:p w:rsidR="00A33390" w:rsidRPr="00AB1620" w:rsidRDefault="00A33390" w:rsidP="00A33390">
      <w:pPr>
        <w:pStyle w:val="TextosemFormatao"/>
        <w:widowControl w:val="0"/>
        <w:ind w:left="-360"/>
        <w:jc w:val="both"/>
        <w:rPr>
          <w:rFonts w:ascii="Times New Roman" w:hAnsi="Times New Roman"/>
          <w:i/>
          <w:sz w:val="24"/>
          <w:szCs w:val="24"/>
          <w:lang w:val="pt-BR"/>
        </w:rPr>
      </w:pPr>
    </w:p>
    <w:p w:rsidR="00A33390" w:rsidRPr="00AB1620" w:rsidRDefault="00A33390" w:rsidP="00A33390">
      <w:pPr>
        <w:pStyle w:val="TextosemFormatao"/>
        <w:widowControl w:val="0"/>
        <w:ind w:left="-360"/>
        <w:jc w:val="both"/>
        <w:rPr>
          <w:rFonts w:ascii="Times New Roman" w:hAnsi="Times New Roman"/>
          <w:sz w:val="24"/>
          <w:szCs w:val="24"/>
          <w:lang w:val="pt-BR"/>
        </w:rPr>
      </w:pPr>
      <w:r w:rsidRPr="00AB1620">
        <w:rPr>
          <w:rFonts w:ascii="Times New Roman" w:hAnsi="Times New Roman"/>
          <w:i/>
          <w:sz w:val="24"/>
          <w:szCs w:val="24"/>
          <w:lang w:val="pt-BR"/>
        </w:rPr>
        <w:t>TESTEMUNHAS: 1</w:t>
      </w:r>
      <w:r w:rsidRPr="00AB1620">
        <w:rPr>
          <w:rFonts w:ascii="Times New Roman" w:hAnsi="Times New Roman"/>
          <w:sz w:val="24"/>
          <w:szCs w:val="24"/>
          <w:lang w:val="pt-BR"/>
        </w:rPr>
        <w:t>________________________________</w:t>
      </w:r>
    </w:p>
    <w:p w:rsidR="00A33390" w:rsidRPr="00AB1620" w:rsidRDefault="00A33390" w:rsidP="00A33390">
      <w:pPr>
        <w:pStyle w:val="TextosemFormatao"/>
        <w:widowControl w:val="0"/>
        <w:tabs>
          <w:tab w:val="left" w:pos="2417"/>
        </w:tabs>
        <w:jc w:val="both"/>
        <w:rPr>
          <w:rFonts w:ascii="Times New Roman" w:hAnsi="Times New Roman"/>
          <w:sz w:val="24"/>
          <w:szCs w:val="24"/>
          <w:lang w:val="pt-BR"/>
        </w:rPr>
      </w:pPr>
      <w:r w:rsidRPr="00AB1620">
        <w:rPr>
          <w:rFonts w:ascii="Times New Roman" w:hAnsi="Times New Roman"/>
          <w:sz w:val="24"/>
          <w:szCs w:val="24"/>
          <w:lang w:val="pt-BR"/>
        </w:rPr>
        <w:t xml:space="preserve">                        RG</w:t>
      </w:r>
    </w:p>
    <w:p w:rsidR="00A33390" w:rsidRPr="00AB1620" w:rsidRDefault="00A33390" w:rsidP="00A33390">
      <w:pPr>
        <w:pStyle w:val="TextosemFormatao"/>
        <w:widowControl w:val="0"/>
        <w:tabs>
          <w:tab w:val="left" w:pos="2417"/>
        </w:tabs>
        <w:jc w:val="both"/>
        <w:rPr>
          <w:rFonts w:ascii="Times New Roman" w:hAnsi="Times New Roman"/>
          <w:sz w:val="24"/>
          <w:szCs w:val="24"/>
          <w:lang w:val="pt-BR"/>
        </w:rPr>
      </w:pPr>
    </w:p>
    <w:p w:rsidR="00A33390" w:rsidRPr="00AB1620" w:rsidRDefault="00A33390" w:rsidP="00A33390">
      <w:pPr>
        <w:pStyle w:val="TextosemFormatao"/>
        <w:widowControl w:val="0"/>
        <w:tabs>
          <w:tab w:val="left" w:pos="2417"/>
        </w:tabs>
        <w:jc w:val="both"/>
        <w:rPr>
          <w:rFonts w:ascii="Times New Roman" w:hAnsi="Times New Roman"/>
          <w:i/>
          <w:sz w:val="24"/>
          <w:szCs w:val="24"/>
          <w:lang w:val="pt-BR"/>
        </w:rPr>
      </w:pPr>
      <w:r w:rsidRPr="00AB1620">
        <w:rPr>
          <w:rFonts w:ascii="Times New Roman" w:hAnsi="Times New Roman"/>
          <w:sz w:val="24"/>
          <w:szCs w:val="24"/>
          <w:lang w:val="pt-BR"/>
        </w:rPr>
        <w:t xml:space="preserve">                   </w:t>
      </w:r>
      <w:r w:rsidRPr="00AB1620">
        <w:rPr>
          <w:rFonts w:ascii="Times New Roman" w:hAnsi="Times New Roman"/>
          <w:i/>
          <w:sz w:val="24"/>
          <w:szCs w:val="24"/>
          <w:lang w:val="pt-BR"/>
        </w:rPr>
        <w:t xml:space="preserve"> 2</w:t>
      </w:r>
      <w:r w:rsidRPr="00AB1620">
        <w:rPr>
          <w:rFonts w:ascii="Times New Roman" w:hAnsi="Times New Roman"/>
          <w:sz w:val="24"/>
          <w:szCs w:val="24"/>
          <w:lang w:val="pt-BR"/>
        </w:rPr>
        <w:t>________________________________</w:t>
      </w:r>
    </w:p>
    <w:p w:rsidR="00A33390" w:rsidRPr="00AB1620" w:rsidRDefault="00A33390" w:rsidP="00A33390">
      <w:pPr>
        <w:pStyle w:val="TextosemFormatao"/>
        <w:widowControl w:val="0"/>
        <w:tabs>
          <w:tab w:val="left" w:pos="2417"/>
        </w:tabs>
        <w:jc w:val="both"/>
        <w:rPr>
          <w:rFonts w:ascii="Times New Roman" w:hAnsi="Times New Roman"/>
          <w:sz w:val="24"/>
          <w:szCs w:val="24"/>
          <w:lang w:val="pt-BR"/>
        </w:rPr>
      </w:pPr>
      <w:r w:rsidRPr="00AB1620">
        <w:rPr>
          <w:rFonts w:ascii="Times New Roman" w:hAnsi="Times New Roman"/>
          <w:i/>
          <w:sz w:val="24"/>
          <w:szCs w:val="24"/>
          <w:lang w:val="pt-BR"/>
        </w:rPr>
        <w:t xml:space="preserve">                       RG.</w:t>
      </w:r>
    </w:p>
    <w:p w:rsidR="00A33390" w:rsidRPr="00AB1620" w:rsidRDefault="00A33390" w:rsidP="00A33390">
      <w:pPr>
        <w:autoSpaceDE w:val="0"/>
        <w:autoSpaceDN w:val="0"/>
        <w:adjustRightInd w:val="0"/>
        <w:jc w:val="center"/>
        <w:rPr>
          <w:rFonts w:ascii="Times New Roman" w:hAnsi="Times New Roman"/>
          <w:b/>
          <w:sz w:val="24"/>
          <w:szCs w:val="24"/>
          <w:lang w:val="pt-BR"/>
        </w:rPr>
      </w:pPr>
    </w:p>
    <w:p w:rsidR="00A33390" w:rsidRPr="00AB1620" w:rsidRDefault="00A33390" w:rsidP="00A33390">
      <w:pPr>
        <w:autoSpaceDE w:val="0"/>
        <w:autoSpaceDN w:val="0"/>
        <w:adjustRightInd w:val="0"/>
        <w:jc w:val="center"/>
        <w:rPr>
          <w:rFonts w:ascii="Times New Roman" w:hAnsi="Times New Roman"/>
          <w:b/>
          <w:sz w:val="24"/>
          <w:szCs w:val="24"/>
          <w:lang w:val="pt-BR"/>
        </w:rPr>
      </w:pPr>
    </w:p>
    <w:p w:rsidR="004F7775" w:rsidRPr="00D6546B" w:rsidRDefault="004F7775"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FF0000"/>
          <w:sz w:val="24"/>
          <w:szCs w:val="24"/>
          <w:lang w:val="pt-BR"/>
        </w:rPr>
      </w:pPr>
    </w:p>
    <w:p w:rsidR="00CA4ED5" w:rsidRPr="00D6546B" w:rsidRDefault="00CA4ED5"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CA4ED5" w:rsidRPr="00D6546B" w:rsidRDefault="00CA4ED5"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FF0000"/>
          <w:sz w:val="24"/>
          <w:szCs w:val="24"/>
          <w:lang w:val="pt-BR"/>
        </w:rPr>
      </w:pPr>
    </w:p>
    <w:p w:rsidR="0028293A" w:rsidRPr="00D6546B" w:rsidRDefault="0028293A" w:rsidP="00166407">
      <w:pPr>
        <w:tabs>
          <w:tab w:val="left" w:pos="9356"/>
          <w:tab w:val="left" w:pos="9781"/>
        </w:tabs>
        <w:spacing w:after="0" w:line="360" w:lineRule="auto"/>
        <w:ind w:left="-142" w:right="-166"/>
        <w:rPr>
          <w:rFonts w:ascii="Times New Roman" w:hAnsi="Times New Roman"/>
          <w:sz w:val="24"/>
          <w:szCs w:val="24"/>
          <w:lang w:val="pt-BR"/>
        </w:rPr>
      </w:pPr>
    </w:p>
    <w:sectPr w:rsidR="0028293A" w:rsidRPr="00D6546B" w:rsidSect="00006AC7">
      <w:headerReference w:type="default" r:id="rId9"/>
      <w:footerReference w:type="default" r:id="rId10"/>
      <w:type w:val="continuous"/>
      <w:pgSz w:w="11900" w:h="16840"/>
      <w:pgMar w:top="71" w:right="985" w:bottom="0" w:left="1300" w:header="284" w:footer="0" w:gutter="0"/>
      <w:cols w:space="720" w:equalWidth="0">
        <w:col w:w="9214"/>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382" w:rsidRDefault="004C6382" w:rsidP="004F4E40">
      <w:pPr>
        <w:spacing w:after="0" w:line="240" w:lineRule="auto"/>
      </w:pPr>
      <w:r>
        <w:separator/>
      </w:r>
    </w:p>
  </w:endnote>
  <w:endnote w:type="continuationSeparator" w:id="0">
    <w:p w:rsidR="004C6382" w:rsidRDefault="004C6382" w:rsidP="004F4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8C" w:rsidRPr="00934752" w:rsidRDefault="0039388C"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00F82899" w:rsidRPr="00934752">
      <w:rPr>
        <w:sz w:val="16"/>
        <w:szCs w:val="16"/>
      </w:rPr>
      <w:fldChar w:fldCharType="begin"/>
    </w:r>
    <w:r w:rsidRPr="00934752">
      <w:rPr>
        <w:sz w:val="16"/>
        <w:szCs w:val="16"/>
        <w:lang w:val="pt-BR"/>
      </w:rPr>
      <w:instrText xml:space="preserve"> PAGE   \* MERGEFORMAT </w:instrText>
    </w:r>
    <w:r w:rsidR="00F82899" w:rsidRPr="00934752">
      <w:rPr>
        <w:sz w:val="16"/>
        <w:szCs w:val="16"/>
      </w:rPr>
      <w:fldChar w:fldCharType="separate"/>
    </w:r>
    <w:r w:rsidR="00AE3C92" w:rsidRPr="00AE3C92">
      <w:rPr>
        <w:rFonts w:ascii="Cambria" w:hAnsi="Cambria"/>
        <w:noProof/>
        <w:sz w:val="16"/>
        <w:szCs w:val="16"/>
        <w:lang w:val="pt-BR"/>
      </w:rPr>
      <w:t>2</w:t>
    </w:r>
    <w:r w:rsidR="00F82899" w:rsidRPr="00934752">
      <w:rPr>
        <w:sz w:val="16"/>
        <w:szCs w:val="16"/>
      </w:rPr>
      <w:fldChar w:fldCharType="end"/>
    </w:r>
  </w:p>
  <w:p w:rsidR="0039388C" w:rsidRPr="00934752" w:rsidRDefault="0039388C">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382" w:rsidRDefault="004C6382" w:rsidP="004F4E40">
      <w:pPr>
        <w:spacing w:after="0" w:line="240" w:lineRule="auto"/>
      </w:pPr>
      <w:r>
        <w:separator/>
      </w:r>
    </w:p>
  </w:footnote>
  <w:footnote w:type="continuationSeparator" w:id="0">
    <w:p w:rsidR="004C6382" w:rsidRDefault="004C6382" w:rsidP="004F4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39388C" w:rsidRPr="00AE3C92" w:rsidTr="007546CF">
      <w:tc>
        <w:tcPr>
          <w:tcW w:w="1384" w:type="dxa"/>
          <w:tcBorders>
            <w:right w:val="nil"/>
          </w:tcBorders>
        </w:tcPr>
        <w:p w:rsidR="0039388C" w:rsidRPr="00DA4577" w:rsidRDefault="0039388C"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25pt" o:ole="">
                <v:imagedata r:id="rId1" o:title=""/>
              </v:shape>
              <o:OLEObject Type="Embed" ProgID="CorelDRAW.Graphic.10" ShapeID="_x0000_i1025" DrawAspect="Content" ObjectID="_1584276978" r:id="rId2"/>
            </w:object>
          </w:r>
        </w:p>
      </w:tc>
      <w:tc>
        <w:tcPr>
          <w:tcW w:w="7938" w:type="dxa"/>
          <w:tcBorders>
            <w:left w:val="nil"/>
          </w:tcBorders>
        </w:tcPr>
        <w:p w:rsidR="0039388C" w:rsidRPr="004458E9" w:rsidRDefault="0039388C"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39388C" w:rsidRPr="004458E9" w:rsidRDefault="0039388C" w:rsidP="007546CF">
          <w:pPr>
            <w:pStyle w:val="Cabealho"/>
            <w:spacing w:after="0" w:line="240" w:lineRule="auto"/>
            <w:jc w:val="center"/>
            <w:rPr>
              <w:sz w:val="14"/>
              <w:szCs w:val="20"/>
              <w:lang w:val="pt-BR"/>
            </w:rPr>
          </w:pPr>
        </w:p>
        <w:p w:rsidR="0039388C" w:rsidRPr="004458E9" w:rsidRDefault="0039388C" w:rsidP="007546CF">
          <w:pPr>
            <w:pStyle w:val="Cabealho"/>
            <w:spacing w:after="0" w:line="240" w:lineRule="auto"/>
            <w:jc w:val="center"/>
            <w:rPr>
              <w:sz w:val="20"/>
              <w:szCs w:val="20"/>
              <w:lang w:val="pt-BR"/>
            </w:rPr>
          </w:pPr>
          <w:r w:rsidRPr="004458E9">
            <w:rPr>
              <w:sz w:val="20"/>
              <w:szCs w:val="20"/>
              <w:lang w:val="pt-BR"/>
            </w:rPr>
            <w:t>ESTADO DE MINAS GERAIS</w:t>
          </w:r>
        </w:p>
        <w:p w:rsidR="0039388C" w:rsidRPr="004458E9" w:rsidRDefault="0039388C"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w:t>
          </w:r>
          <w:proofErr w:type="gramStart"/>
          <w:r w:rsidRPr="004458E9">
            <w:rPr>
              <w:sz w:val="18"/>
              <w:szCs w:val="20"/>
              <w:lang w:val="pt-BR"/>
            </w:rPr>
            <w:t>2282</w:t>
          </w:r>
          <w:proofErr w:type="gramEnd"/>
        </w:p>
      </w:tc>
    </w:tr>
  </w:tbl>
  <w:p w:rsidR="0039388C" w:rsidRPr="00B81FFF" w:rsidRDefault="0039388C" w:rsidP="00035A39">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C2D77"/>
    <w:multiLevelType w:val="multilevel"/>
    <w:tmpl w:val="A7A63704"/>
    <w:lvl w:ilvl="0">
      <w:start w:val="1"/>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1">
    <w:nsid w:val="0F265BE4"/>
    <w:multiLevelType w:val="multilevel"/>
    <w:tmpl w:val="9C840A56"/>
    <w:lvl w:ilvl="0">
      <w:start w:val="15"/>
      <w:numFmt w:val="decimal"/>
      <w:lvlText w:val="%1"/>
      <w:lvlJc w:val="left"/>
      <w:pPr>
        <w:ind w:left="116" w:hanging="508"/>
      </w:pPr>
      <w:rPr>
        <w:rFonts w:hint="default"/>
      </w:rPr>
    </w:lvl>
    <w:lvl w:ilvl="1">
      <w:start w:val="2"/>
      <w:numFmt w:val="decimal"/>
      <w:lvlText w:val="%1.%2."/>
      <w:lvlJc w:val="left"/>
      <w:pPr>
        <w:ind w:left="116" w:hanging="508"/>
      </w:pPr>
      <w:rPr>
        <w:rFonts w:ascii="Arial" w:eastAsia="Arial" w:hAnsi="Arial" w:cs="Arial" w:hint="default"/>
        <w:spacing w:val="-2"/>
        <w:w w:val="100"/>
        <w:sz w:val="24"/>
        <w:szCs w:val="24"/>
      </w:rPr>
    </w:lvl>
    <w:lvl w:ilvl="2">
      <w:start w:val="1"/>
      <w:numFmt w:val="decimal"/>
      <w:lvlText w:val="%1.%2.%3."/>
      <w:lvlJc w:val="left"/>
      <w:pPr>
        <w:ind w:left="116" w:hanging="664"/>
      </w:pPr>
      <w:rPr>
        <w:rFonts w:ascii="Arial" w:eastAsia="Arial" w:hAnsi="Arial" w:cs="Arial" w:hint="default"/>
        <w:spacing w:val="-2"/>
        <w:w w:val="100"/>
        <w:sz w:val="24"/>
        <w:szCs w:val="24"/>
      </w:rPr>
    </w:lvl>
    <w:lvl w:ilvl="3">
      <w:numFmt w:val="bullet"/>
      <w:lvlText w:val="•"/>
      <w:lvlJc w:val="left"/>
      <w:pPr>
        <w:ind w:left="3132" w:hanging="664"/>
      </w:pPr>
      <w:rPr>
        <w:rFonts w:hint="default"/>
      </w:rPr>
    </w:lvl>
    <w:lvl w:ilvl="4">
      <w:numFmt w:val="bullet"/>
      <w:lvlText w:val="•"/>
      <w:lvlJc w:val="left"/>
      <w:pPr>
        <w:ind w:left="4136" w:hanging="664"/>
      </w:pPr>
      <w:rPr>
        <w:rFonts w:hint="default"/>
      </w:rPr>
    </w:lvl>
    <w:lvl w:ilvl="5">
      <w:numFmt w:val="bullet"/>
      <w:lvlText w:val="•"/>
      <w:lvlJc w:val="left"/>
      <w:pPr>
        <w:ind w:left="5140" w:hanging="664"/>
      </w:pPr>
      <w:rPr>
        <w:rFonts w:hint="default"/>
      </w:rPr>
    </w:lvl>
    <w:lvl w:ilvl="6">
      <w:numFmt w:val="bullet"/>
      <w:lvlText w:val="•"/>
      <w:lvlJc w:val="left"/>
      <w:pPr>
        <w:ind w:left="6144" w:hanging="664"/>
      </w:pPr>
      <w:rPr>
        <w:rFonts w:hint="default"/>
      </w:rPr>
    </w:lvl>
    <w:lvl w:ilvl="7">
      <w:numFmt w:val="bullet"/>
      <w:lvlText w:val="•"/>
      <w:lvlJc w:val="left"/>
      <w:pPr>
        <w:ind w:left="7148" w:hanging="664"/>
      </w:pPr>
      <w:rPr>
        <w:rFonts w:hint="default"/>
      </w:rPr>
    </w:lvl>
    <w:lvl w:ilvl="8">
      <w:numFmt w:val="bullet"/>
      <w:lvlText w:val="•"/>
      <w:lvlJc w:val="left"/>
      <w:pPr>
        <w:ind w:left="8152" w:hanging="664"/>
      </w:pPr>
      <w:rPr>
        <w:rFonts w:hint="default"/>
      </w:rPr>
    </w:lvl>
  </w:abstractNum>
  <w:abstractNum w:abstractNumId="2">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6173"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
    <w:nsid w:val="24D70839"/>
    <w:multiLevelType w:val="hybridMultilevel"/>
    <w:tmpl w:val="248C695E"/>
    <w:lvl w:ilvl="0" w:tplc="B82A933A">
      <w:start w:val="4"/>
      <w:numFmt w:val="decimal"/>
      <w:lvlText w:val="%1"/>
      <w:lvlJc w:val="left"/>
      <w:pPr>
        <w:ind w:left="302" w:hanging="180"/>
      </w:pPr>
      <w:rPr>
        <w:rFonts w:ascii="Arial" w:eastAsia="Times New Roman" w:hAnsi="Arial" w:cs="Arial"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4">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5">
    <w:nsid w:val="2CE638DA"/>
    <w:multiLevelType w:val="multilevel"/>
    <w:tmpl w:val="B24ECF24"/>
    <w:lvl w:ilvl="0">
      <w:start w:val="5"/>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start w:val="1"/>
      <w:numFmt w:val="decimal"/>
      <w:lvlText w:val="%1.%2.%3."/>
      <w:lvlJc w:val="left"/>
      <w:pPr>
        <w:ind w:left="116" w:hanging="573"/>
      </w:pPr>
      <w:rPr>
        <w:rFonts w:ascii="Arial" w:eastAsia="Arial" w:hAnsi="Arial" w:cs="Arial" w:hint="default"/>
        <w:spacing w:val="-2"/>
        <w:w w:val="100"/>
        <w:sz w:val="20"/>
        <w:szCs w:val="20"/>
      </w:rPr>
    </w:lvl>
    <w:lvl w:ilvl="3">
      <w:numFmt w:val="bullet"/>
      <w:lvlText w:val="•"/>
      <w:lvlJc w:val="left"/>
      <w:pPr>
        <w:ind w:left="3132" w:hanging="573"/>
      </w:pPr>
      <w:rPr>
        <w:rFonts w:hint="default"/>
      </w:rPr>
    </w:lvl>
    <w:lvl w:ilvl="4">
      <w:numFmt w:val="bullet"/>
      <w:lvlText w:val="•"/>
      <w:lvlJc w:val="left"/>
      <w:pPr>
        <w:ind w:left="4136" w:hanging="573"/>
      </w:pPr>
      <w:rPr>
        <w:rFonts w:hint="default"/>
      </w:rPr>
    </w:lvl>
    <w:lvl w:ilvl="5">
      <w:numFmt w:val="bullet"/>
      <w:lvlText w:val="•"/>
      <w:lvlJc w:val="left"/>
      <w:pPr>
        <w:ind w:left="5140" w:hanging="573"/>
      </w:pPr>
      <w:rPr>
        <w:rFonts w:hint="default"/>
      </w:rPr>
    </w:lvl>
    <w:lvl w:ilvl="6">
      <w:numFmt w:val="bullet"/>
      <w:lvlText w:val="•"/>
      <w:lvlJc w:val="left"/>
      <w:pPr>
        <w:ind w:left="6144" w:hanging="573"/>
      </w:pPr>
      <w:rPr>
        <w:rFonts w:hint="default"/>
      </w:rPr>
    </w:lvl>
    <w:lvl w:ilvl="7">
      <w:numFmt w:val="bullet"/>
      <w:lvlText w:val="•"/>
      <w:lvlJc w:val="left"/>
      <w:pPr>
        <w:ind w:left="7148" w:hanging="573"/>
      </w:pPr>
      <w:rPr>
        <w:rFonts w:hint="default"/>
      </w:rPr>
    </w:lvl>
    <w:lvl w:ilvl="8">
      <w:numFmt w:val="bullet"/>
      <w:lvlText w:val="•"/>
      <w:lvlJc w:val="left"/>
      <w:pPr>
        <w:ind w:left="8152" w:hanging="573"/>
      </w:pPr>
      <w:rPr>
        <w:rFonts w:hint="default"/>
      </w:rPr>
    </w:lvl>
  </w:abstractNum>
  <w:abstractNum w:abstractNumId="6">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7">
    <w:nsid w:val="515B5840"/>
    <w:multiLevelType w:val="multilevel"/>
    <w:tmpl w:val="DDE8A03E"/>
    <w:lvl w:ilvl="0">
      <w:start w:val="4"/>
      <w:numFmt w:val="decimal"/>
      <w:lvlText w:val="%1"/>
      <w:lvlJc w:val="left"/>
      <w:pPr>
        <w:ind w:left="494" w:hanging="378"/>
      </w:pPr>
      <w:rPr>
        <w:rFonts w:hint="default"/>
      </w:rPr>
    </w:lvl>
    <w:lvl w:ilvl="1">
      <w:start w:val="2"/>
      <w:numFmt w:val="decimal"/>
      <w:lvlText w:val="%1.%2."/>
      <w:lvlJc w:val="left"/>
      <w:pPr>
        <w:ind w:left="494" w:hanging="378"/>
      </w:pPr>
      <w:rPr>
        <w:rFonts w:ascii="Arial" w:eastAsia="Arial" w:hAnsi="Arial" w:cs="Arial" w:hint="default"/>
        <w:spacing w:val="-2"/>
        <w:w w:val="100"/>
        <w:sz w:val="24"/>
        <w:szCs w:val="24"/>
      </w:rPr>
    </w:lvl>
    <w:lvl w:ilvl="2">
      <w:start w:val="1"/>
      <w:numFmt w:val="decimal"/>
      <w:lvlText w:val="%1.%2.%3."/>
      <w:lvlJc w:val="left"/>
      <w:pPr>
        <w:ind w:left="116" w:hanging="544"/>
      </w:pPr>
      <w:rPr>
        <w:rFonts w:ascii="Arial" w:eastAsia="Arial" w:hAnsi="Arial" w:cs="Arial" w:hint="default"/>
        <w:spacing w:val="-2"/>
        <w:w w:val="100"/>
        <w:sz w:val="24"/>
        <w:szCs w:val="24"/>
      </w:rPr>
    </w:lvl>
    <w:lvl w:ilvl="3">
      <w:numFmt w:val="bullet"/>
      <w:lvlText w:val="•"/>
      <w:lvlJc w:val="left"/>
      <w:pPr>
        <w:ind w:left="2646" w:hanging="544"/>
      </w:pPr>
      <w:rPr>
        <w:rFonts w:hint="default"/>
      </w:rPr>
    </w:lvl>
    <w:lvl w:ilvl="4">
      <w:numFmt w:val="bullet"/>
      <w:lvlText w:val="•"/>
      <w:lvlJc w:val="left"/>
      <w:pPr>
        <w:ind w:left="3720" w:hanging="544"/>
      </w:pPr>
      <w:rPr>
        <w:rFonts w:hint="default"/>
      </w:rPr>
    </w:lvl>
    <w:lvl w:ilvl="5">
      <w:numFmt w:val="bullet"/>
      <w:lvlText w:val="•"/>
      <w:lvlJc w:val="left"/>
      <w:pPr>
        <w:ind w:left="4793" w:hanging="544"/>
      </w:pPr>
      <w:rPr>
        <w:rFonts w:hint="default"/>
      </w:rPr>
    </w:lvl>
    <w:lvl w:ilvl="6">
      <w:numFmt w:val="bullet"/>
      <w:lvlText w:val="•"/>
      <w:lvlJc w:val="left"/>
      <w:pPr>
        <w:ind w:left="5866" w:hanging="544"/>
      </w:pPr>
      <w:rPr>
        <w:rFonts w:hint="default"/>
      </w:rPr>
    </w:lvl>
    <w:lvl w:ilvl="7">
      <w:numFmt w:val="bullet"/>
      <w:lvlText w:val="•"/>
      <w:lvlJc w:val="left"/>
      <w:pPr>
        <w:ind w:left="6940" w:hanging="544"/>
      </w:pPr>
      <w:rPr>
        <w:rFonts w:hint="default"/>
      </w:rPr>
    </w:lvl>
    <w:lvl w:ilvl="8">
      <w:numFmt w:val="bullet"/>
      <w:lvlText w:val="•"/>
      <w:lvlJc w:val="left"/>
      <w:pPr>
        <w:ind w:left="8013" w:hanging="544"/>
      </w:pPr>
      <w:rPr>
        <w:rFonts w:hint="default"/>
      </w:rPr>
    </w:lvl>
  </w:abstractNum>
  <w:abstractNum w:abstractNumId="8">
    <w:nsid w:val="636E40DC"/>
    <w:multiLevelType w:val="multilevel"/>
    <w:tmpl w:val="3D149B4E"/>
    <w:lvl w:ilvl="0">
      <w:start w:val="6"/>
      <w:numFmt w:val="decimal"/>
      <w:lvlText w:val="%1"/>
      <w:lvlJc w:val="left"/>
      <w:pPr>
        <w:ind w:left="116" w:hanging="426"/>
      </w:pPr>
      <w:rPr>
        <w:rFonts w:hint="default"/>
      </w:rPr>
    </w:lvl>
    <w:lvl w:ilvl="1">
      <w:start w:val="3"/>
      <w:numFmt w:val="decimal"/>
      <w:lvlText w:val="%1.%2."/>
      <w:lvlJc w:val="left"/>
      <w:pPr>
        <w:ind w:left="116" w:hanging="426"/>
      </w:pPr>
      <w:rPr>
        <w:rFonts w:ascii="Arial" w:eastAsia="Arial" w:hAnsi="Arial" w:cs="Arial" w:hint="default"/>
        <w:spacing w:val="-19"/>
        <w:w w:val="100"/>
        <w:sz w:val="24"/>
        <w:szCs w:val="24"/>
      </w:rPr>
    </w:lvl>
    <w:lvl w:ilvl="2">
      <w:start w:val="1"/>
      <w:numFmt w:val="decimal"/>
      <w:lvlText w:val="%1.%2.%3."/>
      <w:lvlJc w:val="left"/>
      <w:pPr>
        <w:ind w:left="116" w:hanging="555"/>
      </w:pPr>
      <w:rPr>
        <w:rFonts w:ascii="Arial" w:eastAsia="Arial" w:hAnsi="Arial" w:cs="Arial" w:hint="default"/>
        <w:spacing w:val="-3"/>
        <w:w w:val="100"/>
        <w:sz w:val="24"/>
        <w:szCs w:val="24"/>
      </w:rPr>
    </w:lvl>
    <w:lvl w:ilvl="3">
      <w:numFmt w:val="bullet"/>
      <w:lvlText w:val="•"/>
      <w:lvlJc w:val="left"/>
      <w:pPr>
        <w:ind w:left="3132" w:hanging="555"/>
      </w:pPr>
      <w:rPr>
        <w:rFonts w:hint="default"/>
      </w:rPr>
    </w:lvl>
    <w:lvl w:ilvl="4">
      <w:numFmt w:val="bullet"/>
      <w:lvlText w:val="•"/>
      <w:lvlJc w:val="left"/>
      <w:pPr>
        <w:ind w:left="4136" w:hanging="555"/>
      </w:pPr>
      <w:rPr>
        <w:rFonts w:hint="default"/>
      </w:rPr>
    </w:lvl>
    <w:lvl w:ilvl="5">
      <w:numFmt w:val="bullet"/>
      <w:lvlText w:val="•"/>
      <w:lvlJc w:val="left"/>
      <w:pPr>
        <w:ind w:left="5140" w:hanging="555"/>
      </w:pPr>
      <w:rPr>
        <w:rFonts w:hint="default"/>
      </w:rPr>
    </w:lvl>
    <w:lvl w:ilvl="6">
      <w:numFmt w:val="bullet"/>
      <w:lvlText w:val="•"/>
      <w:lvlJc w:val="left"/>
      <w:pPr>
        <w:ind w:left="6144" w:hanging="555"/>
      </w:pPr>
      <w:rPr>
        <w:rFonts w:hint="default"/>
      </w:rPr>
    </w:lvl>
    <w:lvl w:ilvl="7">
      <w:numFmt w:val="bullet"/>
      <w:lvlText w:val="•"/>
      <w:lvlJc w:val="left"/>
      <w:pPr>
        <w:ind w:left="7148" w:hanging="555"/>
      </w:pPr>
      <w:rPr>
        <w:rFonts w:hint="default"/>
      </w:rPr>
    </w:lvl>
    <w:lvl w:ilvl="8">
      <w:numFmt w:val="bullet"/>
      <w:lvlText w:val="•"/>
      <w:lvlJc w:val="left"/>
      <w:pPr>
        <w:ind w:left="8152" w:hanging="555"/>
      </w:pPr>
      <w:rPr>
        <w:rFonts w:hint="default"/>
      </w:rPr>
    </w:lvl>
  </w:abstractNum>
  <w:abstractNum w:abstractNumId="9">
    <w:nsid w:val="68D20AE2"/>
    <w:multiLevelType w:val="multilevel"/>
    <w:tmpl w:val="913063F8"/>
    <w:lvl w:ilvl="0">
      <w:start w:val="9"/>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numFmt w:val="bullet"/>
      <w:lvlText w:val="•"/>
      <w:lvlJc w:val="left"/>
      <w:pPr>
        <w:ind w:left="2128" w:hanging="394"/>
      </w:pPr>
      <w:rPr>
        <w:rFonts w:hint="default"/>
      </w:rPr>
    </w:lvl>
    <w:lvl w:ilvl="3">
      <w:numFmt w:val="bullet"/>
      <w:lvlText w:val="•"/>
      <w:lvlJc w:val="left"/>
      <w:pPr>
        <w:ind w:left="3132" w:hanging="394"/>
      </w:pPr>
      <w:rPr>
        <w:rFonts w:hint="default"/>
      </w:rPr>
    </w:lvl>
    <w:lvl w:ilvl="4">
      <w:numFmt w:val="bullet"/>
      <w:lvlText w:val="•"/>
      <w:lvlJc w:val="left"/>
      <w:pPr>
        <w:ind w:left="4136" w:hanging="394"/>
      </w:pPr>
      <w:rPr>
        <w:rFonts w:hint="default"/>
      </w:rPr>
    </w:lvl>
    <w:lvl w:ilvl="5">
      <w:numFmt w:val="bullet"/>
      <w:lvlText w:val="•"/>
      <w:lvlJc w:val="left"/>
      <w:pPr>
        <w:ind w:left="5140" w:hanging="394"/>
      </w:pPr>
      <w:rPr>
        <w:rFonts w:hint="default"/>
      </w:rPr>
    </w:lvl>
    <w:lvl w:ilvl="6">
      <w:numFmt w:val="bullet"/>
      <w:lvlText w:val="•"/>
      <w:lvlJc w:val="left"/>
      <w:pPr>
        <w:ind w:left="6144" w:hanging="394"/>
      </w:pPr>
      <w:rPr>
        <w:rFonts w:hint="default"/>
      </w:rPr>
    </w:lvl>
    <w:lvl w:ilvl="7">
      <w:numFmt w:val="bullet"/>
      <w:lvlText w:val="•"/>
      <w:lvlJc w:val="left"/>
      <w:pPr>
        <w:ind w:left="7148" w:hanging="394"/>
      </w:pPr>
      <w:rPr>
        <w:rFonts w:hint="default"/>
      </w:rPr>
    </w:lvl>
    <w:lvl w:ilvl="8">
      <w:numFmt w:val="bullet"/>
      <w:lvlText w:val="•"/>
      <w:lvlJc w:val="left"/>
      <w:pPr>
        <w:ind w:left="8152" w:hanging="394"/>
      </w:pPr>
      <w:rPr>
        <w:rFonts w:hint="default"/>
      </w:rPr>
    </w:lvl>
  </w:abstractNum>
  <w:abstractNum w:abstractNumId="10">
    <w:nsid w:val="723661C5"/>
    <w:multiLevelType w:val="multilevel"/>
    <w:tmpl w:val="1FDA36E8"/>
    <w:lvl w:ilvl="0">
      <w:start w:val="1"/>
      <w:numFmt w:val="decimal"/>
      <w:lvlText w:val="%1.0"/>
      <w:lvlJc w:val="left"/>
      <w:pPr>
        <w:ind w:left="375" w:hanging="375"/>
      </w:pPr>
      <w:rPr>
        <w:rFonts w:hint="default"/>
        <w:b/>
      </w:rPr>
    </w:lvl>
    <w:lvl w:ilvl="1">
      <w:start w:val="1"/>
      <w:numFmt w:val="decimal"/>
      <w:lvlText w:val="%1.%2"/>
      <w:lvlJc w:val="left"/>
      <w:pPr>
        <w:ind w:left="1083" w:hanging="37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13">
    <w:nsid w:val="7D7F49F1"/>
    <w:multiLevelType w:val="multilevel"/>
    <w:tmpl w:val="5360DEE6"/>
    <w:lvl w:ilvl="0">
      <w:start w:val="5"/>
      <w:numFmt w:val="decimal"/>
      <w:lvlText w:val="%1"/>
      <w:lvlJc w:val="left"/>
      <w:pPr>
        <w:ind w:left="116" w:hanging="396"/>
      </w:pPr>
      <w:rPr>
        <w:rFonts w:hint="default"/>
      </w:rPr>
    </w:lvl>
    <w:lvl w:ilvl="1">
      <w:start w:val="3"/>
      <w:numFmt w:val="decimal"/>
      <w:lvlText w:val="%1.%2."/>
      <w:lvlJc w:val="left"/>
      <w:pPr>
        <w:ind w:left="116" w:hanging="396"/>
      </w:pPr>
      <w:rPr>
        <w:rFonts w:ascii="Arial" w:eastAsia="Arial" w:hAnsi="Arial" w:cs="Arial" w:hint="default"/>
        <w:spacing w:val="-2"/>
        <w:w w:val="100"/>
        <w:sz w:val="24"/>
        <w:szCs w:val="24"/>
      </w:rPr>
    </w:lvl>
    <w:lvl w:ilvl="2">
      <w:numFmt w:val="bullet"/>
      <w:lvlText w:val="•"/>
      <w:lvlJc w:val="left"/>
      <w:pPr>
        <w:ind w:left="2128" w:hanging="396"/>
      </w:pPr>
      <w:rPr>
        <w:rFonts w:hint="default"/>
      </w:rPr>
    </w:lvl>
    <w:lvl w:ilvl="3">
      <w:numFmt w:val="bullet"/>
      <w:lvlText w:val="•"/>
      <w:lvlJc w:val="left"/>
      <w:pPr>
        <w:ind w:left="3132" w:hanging="396"/>
      </w:pPr>
      <w:rPr>
        <w:rFonts w:hint="default"/>
      </w:rPr>
    </w:lvl>
    <w:lvl w:ilvl="4">
      <w:numFmt w:val="bullet"/>
      <w:lvlText w:val="•"/>
      <w:lvlJc w:val="left"/>
      <w:pPr>
        <w:ind w:left="4136" w:hanging="396"/>
      </w:pPr>
      <w:rPr>
        <w:rFonts w:hint="default"/>
      </w:rPr>
    </w:lvl>
    <w:lvl w:ilvl="5">
      <w:numFmt w:val="bullet"/>
      <w:lvlText w:val="•"/>
      <w:lvlJc w:val="left"/>
      <w:pPr>
        <w:ind w:left="5140" w:hanging="396"/>
      </w:pPr>
      <w:rPr>
        <w:rFonts w:hint="default"/>
      </w:rPr>
    </w:lvl>
    <w:lvl w:ilvl="6">
      <w:numFmt w:val="bullet"/>
      <w:lvlText w:val="•"/>
      <w:lvlJc w:val="left"/>
      <w:pPr>
        <w:ind w:left="6144" w:hanging="396"/>
      </w:pPr>
      <w:rPr>
        <w:rFonts w:hint="default"/>
      </w:rPr>
    </w:lvl>
    <w:lvl w:ilvl="7">
      <w:numFmt w:val="bullet"/>
      <w:lvlText w:val="•"/>
      <w:lvlJc w:val="left"/>
      <w:pPr>
        <w:ind w:left="7148" w:hanging="396"/>
      </w:pPr>
      <w:rPr>
        <w:rFonts w:hint="default"/>
      </w:rPr>
    </w:lvl>
    <w:lvl w:ilvl="8">
      <w:numFmt w:val="bullet"/>
      <w:lvlText w:val="•"/>
      <w:lvlJc w:val="left"/>
      <w:pPr>
        <w:ind w:left="8152" w:hanging="396"/>
      </w:pPr>
      <w:rPr>
        <w:rFonts w:hint="default"/>
      </w:rPr>
    </w:lvl>
  </w:abstractNum>
  <w:num w:numId="1">
    <w:abstractNumId w:val="1"/>
  </w:num>
  <w:num w:numId="2">
    <w:abstractNumId w:val="9"/>
  </w:num>
  <w:num w:numId="3">
    <w:abstractNumId w:val="8"/>
  </w:num>
  <w:num w:numId="4">
    <w:abstractNumId w:val="13"/>
  </w:num>
  <w:num w:numId="5">
    <w:abstractNumId w:val="5"/>
  </w:num>
  <w:num w:numId="6">
    <w:abstractNumId w:val="7"/>
  </w:num>
  <w:num w:numId="7">
    <w:abstractNumId w:val="4"/>
  </w:num>
  <w:num w:numId="8">
    <w:abstractNumId w:val="6"/>
  </w:num>
  <w:num w:numId="9">
    <w:abstractNumId w:val="3"/>
  </w:num>
  <w:num w:numId="10">
    <w:abstractNumId w:val="12"/>
  </w:num>
  <w:num w:numId="11">
    <w:abstractNumId w:val="2"/>
  </w:num>
  <w:num w:numId="12">
    <w:abstractNumId w:val="11"/>
  </w:num>
  <w:num w:numId="13">
    <w:abstractNumId w:val="0"/>
  </w:num>
  <w:num w:numId="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843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
  <w:rsids>
    <w:rsidRoot w:val="00E21280"/>
    <w:rsid w:val="00001650"/>
    <w:rsid w:val="00004AA6"/>
    <w:rsid w:val="0000518B"/>
    <w:rsid w:val="00006833"/>
    <w:rsid w:val="00006AC7"/>
    <w:rsid w:val="000179D4"/>
    <w:rsid w:val="00020EA1"/>
    <w:rsid w:val="0002283E"/>
    <w:rsid w:val="00024528"/>
    <w:rsid w:val="00025152"/>
    <w:rsid w:val="00034776"/>
    <w:rsid w:val="00035A39"/>
    <w:rsid w:val="00041E83"/>
    <w:rsid w:val="000449ED"/>
    <w:rsid w:val="00045E79"/>
    <w:rsid w:val="000525B6"/>
    <w:rsid w:val="000535B0"/>
    <w:rsid w:val="00054923"/>
    <w:rsid w:val="00055770"/>
    <w:rsid w:val="00057A66"/>
    <w:rsid w:val="00066AA6"/>
    <w:rsid w:val="0006767C"/>
    <w:rsid w:val="00070B2E"/>
    <w:rsid w:val="000728A8"/>
    <w:rsid w:val="0007453A"/>
    <w:rsid w:val="00092F31"/>
    <w:rsid w:val="00095CEF"/>
    <w:rsid w:val="000A25D0"/>
    <w:rsid w:val="000A3BED"/>
    <w:rsid w:val="000A4783"/>
    <w:rsid w:val="000A50B9"/>
    <w:rsid w:val="000B0678"/>
    <w:rsid w:val="000B3E63"/>
    <w:rsid w:val="000B4FAC"/>
    <w:rsid w:val="000B5B93"/>
    <w:rsid w:val="000B6F40"/>
    <w:rsid w:val="000C030B"/>
    <w:rsid w:val="000C36DE"/>
    <w:rsid w:val="000C53A3"/>
    <w:rsid w:val="000C5F5C"/>
    <w:rsid w:val="000C6B2B"/>
    <w:rsid w:val="000D51EF"/>
    <w:rsid w:val="000D6799"/>
    <w:rsid w:val="000E0E58"/>
    <w:rsid w:val="000E1238"/>
    <w:rsid w:val="000E2647"/>
    <w:rsid w:val="000E4155"/>
    <w:rsid w:val="000E4D99"/>
    <w:rsid w:val="000E5A88"/>
    <w:rsid w:val="00100A81"/>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342B"/>
    <w:rsid w:val="00133E66"/>
    <w:rsid w:val="00140BDB"/>
    <w:rsid w:val="00147C11"/>
    <w:rsid w:val="0015041D"/>
    <w:rsid w:val="001539CC"/>
    <w:rsid w:val="00162FC5"/>
    <w:rsid w:val="00165848"/>
    <w:rsid w:val="00166407"/>
    <w:rsid w:val="00172C05"/>
    <w:rsid w:val="001733BD"/>
    <w:rsid w:val="001759A7"/>
    <w:rsid w:val="00185A35"/>
    <w:rsid w:val="0019123A"/>
    <w:rsid w:val="00192EE0"/>
    <w:rsid w:val="001A0D2F"/>
    <w:rsid w:val="001A0D91"/>
    <w:rsid w:val="001A5CD9"/>
    <w:rsid w:val="001B1AC1"/>
    <w:rsid w:val="001B2E49"/>
    <w:rsid w:val="001C0110"/>
    <w:rsid w:val="001C3F66"/>
    <w:rsid w:val="001C6FB1"/>
    <w:rsid w:val="001C761D"/>
    <w:rsid w:val="001D30E6"/>
    <w:rsid w:val="001D3EA8"/>
    <w:rsid w:val="001D42A1"/>
    <w:rsid w:val="001D56C3"/>
    <w:rsid w:val="001D5BFD"/>
    <w:rsid w:val="001D662F"/>
    <w:rsid w:val="001D6844"/>
    <w:rsid w:val="001D6D7C"/>
    <w:rsid w:val="001D7200"/>
    <w:rsid w:val="001E35D3"/>
    <w:rsid w:val="001E3F97"/>
    <w:rsid w:val="001E4310"/>
    <w:rsid w:val="001E5766"/>
    <w:rsid w:val="001E6C29"/>
    <w:rsid w:val="00205DE7"/>
    <w:rsid w:val="00206150"/>
    <w:rsid w:val="002063D4"/>
    <w:rsid w:val="0021090C"/>
    <w:rsid w:val="0022086D"/>
    <w:rsid w:val="002236B1"/>
    <w:rsid w:val="00224BFB"/>
    <w:rsid w:val="0022583F"/>
    <w:rsid w:val="00225A40"/>
    <w:rsid w:val="00226640"/>
    <w:rsid w:val="00227EFF"/>
    <w:rsid w:val="00230B2D"/>
    <w:rsid w:val="0023510E"/>
    <w:rsid w:val="00235AAF"/>
    <w:rsid w:val="00237D43"/>
    <w:rsid w:val="00244DB4"/>
    <w:rsid w:val="00246157"/>
    <w:rsid w:val="0025275E"/>
    <w:rsid w:val="0025698C"/>
    <w:rsid w:val="00266241"/>
    <w:rsid w:val="00271084"/>
    <w:rsid w:val="002719E4"/>
    <w:rsid w:val="002730A9"/>
    <w:rsid w:val="002731EF"/>
    <w:rsid w:val="00274E64"/>
    <w:rsid w:val="0027573F"/>
    <w:rsid w:val="00275929"/>
    <w:rsid w:val="00277B7F"/>
    <w:rsid w:val="00281E25"/>
    <w:rsid w:val="0028293A"/>
    <w:rsid w:val="0028299A"/>
    <w:rsid w:val="00284FA6"/>
    <w:rsid w:val="00285182"/>
    <w:rsid w:val="00291892"/>
    <w:rsid w:val="00291B0F"/>
    <w:rsid w:val="00292B49"/>
    <w:rsid w:val="00294983"/>
    <w:rsid w:val="00296348"/>
    <w:rsid w:val="002A01C2"/>
    <w:rsid w:val="002B57CE"/>
    <w:rsid w:val="002B7538"/>
    <w:rsid w:val="002C47EA"/>
    <w:rsid w:val="002C4D94"/>
    <w:rsid w:val="002C543D"/>
    <w:rsid w:val="002C7BE5"/>
    <w:rsid w:val="002E15DB"/>
    <w:rsid w:val="002E4825"/>
    <w:rsid w:val="002E7FC0"/>
    <w:rsid w:val="002F034C"/>
    <w:rsid w:val="002F1FDD"/>
    <w:rsid w:val="002F2FAA"/>
    <w:rsid w:val="002F4674"/>
    <w:rsid w:val="002F63CD"/>
    <w:rsid w:val="0030261F"/>
    <w:rsid w:val="00302BD1"/>
    <w:rsid w:val="0030438E"/>
    <w:rsid w:val="00304DD6"/>
    <w:rsid w:val="003176FA"/>
    <w:rsid w:val="0032054D"/>
    <w:rsid w:val="00322B33"/>
    <w:rsid w:val="00332AE9"/>
    <w:rsid w:val="00335C90"/>
    <w:rsid w:val="0034384E"/>
    <w:rsid w:val="00345D27"/>
    <w:rsid w:val="003464CE"/>
    <w:rsid w:val="003474F2"/>
    <w:rsid w:val="00351AD6"/>
    <w:rsid w:val="00351E1F"/>
    <w:rsid w:val="00354216"/>
    <w:rsid w:val="00354590"/>
    <w:rsid w:val="00361B69"/>
    <w:rsid w:val="003627CF"/>
    <w:rsid w:val="00365854"/>
    <w:rsid w:val="0036613B"/>
    <w:rsid w:val="0037027B"/>
    <w:rsid w:val="00370C73"/>
    <w:rsid w:val="00382B9B"/>
    <w:rsid w:val="00387332"/>
    <w:rsid w:val="00387C5E"/>
    <w:rsid w:val="0039156D"/>
    <w:rsid w:val="0039388C"/>
    <w:rsid w:val="003A1F1A"/>
    <w:rsid w:val="003A435C"/>
    <w:rsid w:val="003A6B6E"/>
    <w:rsid w:val="003A7B02"/>
    <w:rsid w:val="003B443D"/>
    <w:rsid w:val="003B5BC1"/>
    <w:rsid w:val="003B6025"/>
    <w:rsid w:val="003C1DDC"/>
    <w:rsid w:val="003C322C"/>
    <w:rsid w:val="003C5CA0"/>
    <w:rsid w:val="003C5CC2"/>
    <w:rsid w:val="003D0849"/>
    <w:rsid w:val="003D164E"/>
    <w:rsid w:val="003D3E1A"/>
    <w:rsid w:val="003D5380"/>
    <w:rsid w:val="003D6781"/>
    <w:rsid w:val="003D70DB"/>
    <w:rsid w:val="003E6516"/>
    <w:rsid w:val="003E711A"/>
    <w:rsid w:val="003F02F6"/>
    <w:rsid w:val="003F2619"/>
    <w:rsid w:val="003F7A1A"/>
    <w:rsid w:val="003F7D5C"/>
    <w:rsid w:val="0041181A"/>
    <w:rsid w:val="004147C6"/>
    <w:rsid w:val="00417F6E"/>
    <w:rsid w:val="0042150C"/>
    <w:rsid w:val="004253DC"/>
    <w:rsid w:val="00427B1E"/>
    <w:rsid w:val="0043047C"/>
    <w:rsid w:val="0043305E"/>
    <w:rsid w:val="00434727"/>
    <w:rsid w:val="004376C5"/>
    <w:rsid w:val="004457CB"/>
    <w:rsid w:val="004458E9"/>
    <w:rsid w:val="00446691"/>
    <w:rsid w:val="00450196"/>
    <w:rsid w:val="0045115F"/>
    <w:rsid w:val="00452ED7"/>
    <w:rsid w:val="0045341D"/>
    <w:rsid w:val="004547F0"/>
    <w:rsid w:val="00455A58"/>
    <w:rsid w:val="00470A1F"/>
    <w:rsid w:val="00470AD0"/>
    <w:rsid w:val="0047263E"/>
    <w:rsid w:val="00472681"/>
    <w:rsid w:val="004750DC"/>
    <w:rsid w:val="00475258"/>
    <w:rsid w:val="004758C3"/>
    <w:rsid w:val="0048299A"/>
    <w:rsid w:val="00484600"/>
    <w:rsid w:val="00485D0D"/>
    <w:rsid w:val="00487A35"/>
    <w:rsid w:val="00491862"/>
    <w:rsid w:val="004A12F3"/>
    <w:rsid w:val="004A5749"/>
    <w:rsid w:val="004A68BA"/>
    <w:rsid w:val="004A7E2B"/>
    <w:rsid w:val="004B3A06"/>
    <w:rsid w:val="004B588C"/>
    <w:rsid w:val="004B74C0"/>
    <w:rsid w:val="004C091C"/>
    <w:rsid w:val="004C41D3"/>
    <w:rsid w:val="004C6382"/>
    <w:rsid w:val="004D6CD9"/>
    <w:rsid w:val="004E1EC3"/>
    <w:rsid w:val="004E222F"/>
    <w:rsid w:val="004E287D"/>
    <w:rsid w:val="004F0DB8"/>
    <w:rsid w:val="004F4E40"/>
    <w:rsid w:val="004F564A"/>
    <w:rsid w:val="004F7512"/>
    <w:rsid w:val="004F7775"/>
    <w:rsid w:val="005001EA"/>
    <w:rsid w:val="00500B8F"/>
    <w:rsid w:val="005063D5"/>
    <w:rsid w:val="00510D02"/>
    <w:rsid w:val="0051143A"/>
    <w:rsid w:val="005117ED"/>
    <w:rsid w:val="0051254A"/>
    <w:rsid w:val="00512D51"/>
    <w:rsid w:val="00521751"/>
    <w:rsid w:val="00524057"/>
    <w:rsid w:val="005328DF"/>
    <w:rsid w:val="0053723A"/>
    <w:rsid w:val="0054481F"/>
    <w:rsid w:val="005538AE"/>
    <w:rsid w:val="0055402F"/>
    <w:rsid w:val="00554D86"/>
    <w:rsid w:val="005559D6"/>
    <w:rsid w:val="00562D04"/>
    <w:rsid w:val="005652BB"/>
    <w:rsid w:val="005666AB"/>
    <w:rsid w:val="00566940"/>
    <w:rsid w:val="00566E31"/>
    <w:rsid w:val="005701D7"/>
    <w:rsid w:val="00575E4E"/>
    <w:rsid w:val="00576581"/>
    <w:rsid w:val="00577BEF"/>
    <w:rsid w:val="0058178A"/>
    <w:rsid w:val="005823FA"/>
    <w:rsid w:val="005842E8"/>
    <w:rsid w:val="00592171"/>
    <w:rsid w:val="00594385"/>
    <w:rsid w:val="0059627C"/>
    <w:rsid w:val="005975AC"/>
    <w:rsid w:val="005A031B"/>
    <w:rsid w:val="005A2D5F"/>
    <w:rsid w:val="005A7461"/>
    <w:rsid w:val="005B01C4"/>
    <w:rsid w:val="005B03F0"/>
    <w:rsid w:val="005B433D"/>
    <w:rsid w:val="005C0FA9"/>
    <w:rsid w:val="005C25D1"/>
    <w:rsid w:val="005C3F50"/>
    <w:rsid w:val="005C3F5A"/>
    <w:rsid w:val="005C6FA8"/>
    <w:rsid w:val="005D0F02"/>
    <w:rsid w:val="005E0805"/>
    <w:rsid w:val="005E2BE8"/>
    <w:rsid w:val="005E4EB1"/>
    <w:rsid w:val="005E5E2C"/>
    <w:rsid w:val="005E6D18"/>
    <w:rsid w:val="005E7C1A"/>
    <w:rsid w:val="005F2012"/>
    <w:rsid w:val="005F6C7F"/>
    <w:rsid w:val="006009F1"/>
    <w:rsid w:val="00603AD8"/>
    <w:rsid w:val="0061018E"/>
    <w:rsid w:val="0061093F"/>
    <w:rsid w:val="006266C8"/>
    <w:rsid w:val="00627829"/>
    <w:rsid w:val="00630EAE"/>
    <w:rsid w:val="00634010"/>
    <w:rsid w:val="00641A53"/>
    <w:rsid w:val="006462BA"/>
    <w:rsid w:val="0065202F"/>
    <w:rsid w:val="00653EE7"/>
    <w:rsid w:val="00656DA2"/>
    <w:rsid w:val="0066111E"/>
    <w:rsid w:val="00662515"/>
    <w:rsid w:val="00663D10"/>
    <w:rsid w:val="00665C23"/>
    <w:rsid w:val="0066770E"/>
    <w:rsid w:val="00670F71"/>
    <w:rsid w:val="0067472D"/>
    <w:rsid w:val="006769A2"/>
    <w:rsid w:val="00690193"/>
    <w:rsid w:val="0069075B"/>
    <w:rsid w:val="00693A98"/>
    <w:rsid w:val="006B5FD7"/>
    <w:rsid w:val="006B65C9"/>
    <w:rsid w:val="006B73D8"/>
    <w:rsid w:val="006C2E7C"/>
    <w:rsid w:val="006C439B"/>
    <w:rsid w:val="006C5695"/>
    <w:rsid w:val="006D207B"/>
    <w:rsid w:val="006D2C12"/>
    <w:rsid w:val="006D6B46"/>
    <w:rsid w:val="006F447A"/>
    <w:rsid w:val="006F55F5"/>
    <w:rsid w:val="006F60E9"/>
    <w:rsid w:val="00702E43"/>
    <w:rsid w:val="00705C42"/>
    <w:rsid w:val="00710107"/>
    <w:rsid w:val="00711EE7"/>
    <w:rsid w:val="00712F7F"/>
    <w:rsid w:val="00713DF4"/>
    <w:rsid w:val="0071556D"/>
    <w:rsid w:val="00715ABE"/>
    <w:rsid w:val="00717915"/>
    <w:rsid w:val="00725193"/>
    <w:rsid w:val="00725D78"/>
    <w:rsid w:val="00726DFF"/>
    <w:rsid w:val="00732BDB"/>
    <w:rsid w:val="007464FB"/>
    <w:rsid w:val="007518C9"/>
    <w:rsid w:val="00753193"/>
    <w:rsid w:val="007546CF"/>
    <w:rsid w:val="007547C6"/>
    <w:rsid w:val="00760856"/>
    <w:rsid w:val="00762344"/>
    <w:rsid w:val="00765650"/>
    <w:rsid w:val="00767380"/>
    <w:rsid w:val="00771876"/>
    <w:rsid w:val="007724F4"/>
    <w:rsid w:val="0077407B"/>
    <w:rsid w:val="007747B3"/>
    <w:rsid w:val="00774B01"/>
    <w:rsid w:val="0078345C"/>
    <w:rsid w:val="007841EB"/>
    <w:rsid w:val="007842DA"/>
    <w:rsid w:val="00790CAE"/>
    <w:rsid w:val="00792168"/>
    <w:rsid w:val="007925AC"/>
    <w:rsid w:val="007A3429"/>
    <w:rsid w:val="007A4523"/>
    <w:rsid w:val="007A704D"/>
    <w:rsid w:val="007B0B29"/>
    <w:rsid w:val="007B1866"/>
    <w:rsid w:val="007B2656"/>
    <w:rsid w:val="007B443D"/>
    <w:rsid w:val="007B71A4"/>
    <w:rsid w:val="007C0422"/>
    <w:rsid w:val="007C0EB1"/>
    <w:rsid w:val="007C5080"/>
    <w:rsid w:val="007C7F91"/>
    <w:rsid w:val="007E16EB"/>
    <w:rsid w:val="007E277E"/>
    <w:rsid w:val="007E4885"/>
    <w:rsid w:val="007F27EB"/>
    <w:rsid w:val="007F2A14"/>
    <w:rsid w:val="007F2B87"/>
    <w:rsid w:val="00801CE1"/>
    <w:rsid w:val="00801D6A"/>
    <w:rsid w:val="0080302A"/>
    <w:rsid w:val="008040AD"/>
    <w:rsid w:val="0080608D"/>
    <w:rsid w:val="00810262"/>
    <w:rsid w:val="0081105E"/>
    <w:rsid w:val="00811822"/>
    <w:rsid w:val="00811FFB"/>
    <w:rsid w:val="00830561"/>
    <w:rsid w:val="0083196C"/>
    <w:rsid w:val="00832EE4"/>
    <w:rsid w:val="0083372F"/>
    <w:rsid w:val="008343B4"/>
    <w:rsid w:val="00843E90"/>
    <w:rsid w:val="0084576E"/>
    <w:rsid w:val="00847543"/>
    <w:rsid w:val="00850532"/>
    <w:rsid w:val="00854612"/>
    <w:rsid w:val="00861147"/>
    <w:rsid w:val="00865963"/>
    <w:rsid w:val="00867B68"/>
    <w:rsid w:val="00873B27"/>
    <w:rsid w:val="00881A73"/>
    <w:rsid w:val="008826FD"/>
    <w:rsid w:val="0089521B"/>
    <w:rsid w:val="008979BA"/>
    <w:rsid w:val="00897C67"/>
    <w:rsid w:val="008A06F8"/>
    <w:rsid w:val="008A1045"/>
    <w:rsid w:val="008A2DFC"/>
    <w:rsid w:val="008B1368"/>
    <w:rsid w:val="008B605B"/>
    <w:rsid w:val="008C0A8E"/>
    <w:rsid w:val="008C4BE9"/>
    <w:rsid w:val="008D11B8"/>
    <w:rsid w:val="008D2B1D"/>
    <w:rsid w:val="008D48E9"/>
    <w:rsid w:val="008D7A1F"/>
    <w:rsid w:val="008E2645"/>
    <w:rsid w:val="008E3183"/>
    <w:rsid w:val="008F0B66"/>
    <w:rsid w:val="008F26E4"/>
    <w:rsid w:val="008F3817"/>
    <w:rsid w:val="008F3B15"/>
    <w:rsid w:val="009015C6"/>
    <w:rsid w:val="009031A0"/>
    <w:rsid w:val="00905809"/>
    <w:rsid w:val="009172A6"/>
    <w:rsid w:val="00930248"/>
    <w:rsid w:val="00931260"/>
    <w:rsid w:val="00933D87"/>
    <w:rsid w:val="00934752"/>
    <w:rsid w:val="00937A01"/>
    <w:rsid w:val="00961EE5"/>
    <w:rsid w:val="0096408B"/>
    <w:rsid w:val="0096752E"/>
    <w:rsid w:val="009745AC"/>
    <w:rsid w:val="009814E1"/>
    <w:rsid w:val="00981914"/>
    <w:rsid w:val="009827F0"/>
    <w:rsid w:val="00985460"/>
    <w:rsid w:val="00990192"/>
    <w:rsid w:val="00990C17"/>
    <w:rsid w:val="009910E8"/>
    <w:rsid w:val="00993923"/>
    <w:rsid w:val="0099667F"/>
    <w:rsid w:val="009A03F3"/>
    <w:rsid w:val="009A09AF"/>
    <w:rsid w:val="009A0B98"/>
    <w:rsid w:val="009A351C"/>
    <w:rsid w:val="009A6805"/>
    <w:rsid w:val="009B02F5"/>
    <w:rsid w:val="009B46FB"/>
    <w:rsid w:val="009B6EB8"/>
    <w:rsid w:val="009B71A0"/>
    <w:rsid w:val="009B76EE"/>
    <w:rsid w:val="009C21FD"/>
    <w:rsid w:val="009C2C67"/>
    <w:rsid w:val="009C403C"/>
    <w:rsid w:val="009C4665"/>
    <w:rsid w:val="009C5610"/>
    <w:rsid w:val="009C5EFD"/>
    <w:rsid w:val="009D2C24"/>
    <w:rsid w:val="009E573B"/>
    <w:rsid w:val="009E5A22"/>
    <w:rsid w:val="009E5FBD"/>
    <w:rsid w:val="009E6578"/>
    <w:rsid w:val="009F0F71"/>
    <w:rsid w:val="009F19D4"/>
    <w:rsid w:val="009F1C6A"/>
    <w:rsid w:val="009F2793"/>
    <w:rsid w:val="009F51D1"/>
    <w:rsid w:val="009F789E"/>
    <w:rsid w:val="00A04F2A"/>
    <w:rsid w:val="00A055D7"/>
    <w:rsid w:val="00A15F7E"/>
    <w:rsid w:val="00A17355"/>
    <w:rsid w:val="00A233AF"/>
    <w:rsid w:val="00A25863"/>
    <w:rsid w:val="00A31DE1"/>
    <w:rsid w:val="00A33390"/>
    <w:rsid w:val="00A36997"/>
    <w:rsid w:val="00A42F83"/>
    <w:rsid w:val="00A43864"/>
    <w:rsid w:val="00A478E4"/>
    <w:rsid w:val="00A52529"/>
    <w:rsid w:val="00A530CF"/>
    <w:rsid w:val="00A53255"/>
    <w:rsid w:val="00A60763"/>
    <w:rsid w:val="00A6148D"/>
    <w:rsid w:val="00A66154"/>
    <w:rsid w:val="00A671D9"/>
    <w:rsid w:val="00A709EE"/>
    <w:rsid w:val="00A70B74"/>
    <w:rsid w:val="00A727B1"/>
    <w:rsid w:val="00A73855"/>
    <w:rsid w:val="00A73F84"/>
    <w:rsid w:val="00A765C9"/>
    <w:rsid w:val="00A82A94"/>
    <w:rsid w:val="00A94217"/>
    <w:rsid w:val="00A96657"/>
    <w:rsid w:val="00A9720C"/>
    <w:rsid w:val="00A979AE"/>
    <w:rsid w:val="00A97FC7"/>
    <w:rsid w:val="00AA0229"/>
    <w:rsid w:val="00AA0AE6"/>
    <w:rsid w:val="00AA1D77"/>
    <w:rsid w:val="00AA2C0B"/>
    <w:rsid w:val="00AA3FE3"/>
    <w:rsid w:val="00AA4B50"/>
    <w:rsid w:val="00AA56CF"/>
    <w:rsid w:val="00AB1620"/>
    <w:rsid w:val="00AB1FF1"/>
    <w:rsid w:val="00AB2786"/>
    <w:rsid w:val="00AB5045"/>
    <w:rsid w:val="00AC0724"/>
    <w:rsid w:val="00AC1BBD"/>
    <w:rsid w:val="00AC1F08"/>
    <w:rsid w:val="00AC479F"/>
    <w:rsid w:val="00AD04E1"/>
    <w:rsid w:val="00AE1BD0"/>
    <w:rsid w:val="00AE350C"/>
    <w:rsid w:val="00AE3C92"/>
    <w:rsid w:val="00AF0079"/>
    <w:rsid w:val="00AF7F8A"/>
    <w:rsid w:val="00B05B94"/>
    <w:rsid w:val="00B11A4E"/>
    <w:rsid w:val="00B12152"/>
    <w:rsid w:val="00B14595"/>
    <w:rsid w:val="00B15D21"/>
    <w:rsid w:val="00B260DB"/>
    <w:rsid w:val="00B31E28"/>
    <w:rsid w:val="00B322BF"/>
    <w:rsid w:val="00B35E79"/>
    <w:rsid w:val="00B36227"/>
    <w:rsid w:val="00B40B0E"/>
    <w:rsid w:val="00B426DD"/>
    <w:rsid w:val="00B50214"/>
    <w:rsid w:val="00B50229"/>
    <w:rsid w:val="00B55B73"/>
    <w:rsid w:val="00B63660"/>
    <w:rsid w:val="00B639C2"/>
    <w:rsid w:val="00B66F8E"/>
    <w:rsid w:val="00B70188"/>
    <w:rsid w:val="00B70D52"/>
    <w:rsid w:val="00B80AB6"/>
    <w:rsid w:val="00B81FFF"/>
    <w:rsid w:val="00B82C4E"/>
    <w:rsid w:val="00B8631D"/>
    <w:rsid w:val="00B86F62"/>
    <w:rsid w:val="00B93266"/>
    <w:rsid w:val="00B948A3"/>
    <w:rsid w:val="00B96934"/>
    <w:rsid w:val="00BA2DEF"/>
    <w:rsid w:val="00BB0743"/>
    <w:rsid w:val="00BB0A52"/>
    <w:rsid w:val="00BC09F8"/>
    <w:rsid w:val="00BC17C6"/>
    <w:rsid w:val="00BC2211"/>
    <w:rsid w:val="00BC2866"/>
    <w:rsid w:val="00BD46AA"/>
    <w:rsid w:val="00BD5150"/>
    <w:rsid w:val="00BE6D8E"/>
    <w:rsid w:val="00BE7897"/>
    <w:rsid w:val="00BF1996"/>
    <w:rsid w:val="00BF47DF"/>
    <w:rsid w:val="00BF55A2"/>
    <w:rsid w:val="00C05AC8"/>
    <w:rsid w:val="00C0767A"/>
    <w:rsid w:val="00C10C8E"/>
    <w:rsid w:val="00C11216"/>
    <w:rsid w:val="00C13FEC"/>
    <w:rsid w:val="00C14123"/>
    <w:rsid w:val="00C15352"/>
    <w:rsid w:val="00C158D1"/>
    <w:rsid w:val="00C15C38"/>
    <w:rsid w:val="00C20BD3"/>
    <w:rsid w:val="00C20FB4"/>
    <w:rsid w:val="00C24844"/>
    <w:rsid w:val="00C26AA4"/>
    <w:rsid w:val="00C270C8"/>
    <w:rsid w:val="00C3012D"/>
    <w:rsid w:val="00C3077D"/>
    <w:rsid w:val="00C32B34"/>
    <w:rsid w:val="00C32D08"/>
    <w:rsid w:val="00C33267"/>
    <w:rsid w:val="00C43A29"/>
    <w:rsid w:val="00C55769"/>
    <w:rsid w:val="00C55A2D"/>
    <w:rsid w:val="00C71037"/>
    <w:rsid w:val="00C7405D"/>
    <w:rsid w:val="00C75CA7"/>
    <w:rsid w:val="00C82721"/>
    <w:rsid w:val="00C9079C"/>
    <w:rsid w:val="00CA203C"/>
    <w:rsid w:val="00CA2F5A"/>
    <w:rsid w:val="00CA4ED5"/>
    <w:rsid w:val="00CA6C31"/>
    <w:rsid w:val="00CB0C1F"/>
    <w:rsid w:val="00CB4BF0"/>
    <w:rsid w:val="00CB512F"/>
    <w:rsid w:val="00CB7D2F"/>
    <w:rsid w:val="00CC51DA"/>
    <w:rsid w:val="00CC75D5"/>
    <w:rsid w:val="00CD0B61"/>
    <w:rsid w:val="00CD2923"/>
    <w:rsid w:val="00CD6BA7"/>
    <w:rsid w:val="00CE0AF0"/>
    <w:rsid w:val="00CE128C"/>
    <w:rsid w:val="00CE131A"/>
    <w:rsid w:val="00CE1A7D"/>
    <w:rsid w:val="00CE3CE4"/>
    <w:rsid w:val="00CF0670"/>
    <w:rsid w:val="00CF0CB2"/>
    <w:rsid w:val="00CF1AF7"/>
    <w:rsid w:val="00CF5348"/>
    <w:rsid w:val="00CF736B"/>
    <w:rsid w:val="00D01D44"/>
    <w:rsid w:val="00D056AE"/>
    <w:rsid w:val="00D10887"/>
    <w:rsid w:val="00D10B89"/>
    <w:rsid w:val="00D10F95"/>
    <w:rsid w:val="00D13582"/>
    <w:rsid w:val="00D14021"/>
    <w:rsid w:val="00D153AE"/>
    <w:rsid w:val="00D15ED6"/>
    <w:rsid w:val="00D21938"/>
    <w:rsid w:val="00D22938"/>
    <w:rsid w:val="00D26DB6"/>
    <w:rsid w:val="00D367D2"/>
    <w:rsid w:val="00D4597E"/>
    <w:rsid w:val="00D46F4A"/>
    <w:rsid w:val="00D47E55"/>
    <w:rsid w:val="00D51B14"/>
    <w:rsid w:val="00D639C7"/>
    <w:rsid w:val="00D6546B"/>
    <w:rsid w:val="00D67C93"/>
    <w:rsid w:val="00D67E87"/>
    <w:rsid w:val="00D72C8C"/>
    <w:rsid w:val="00D761CA"/>
    <w:rsid w:val="00D90528"/>
    <w:rsid w:val="00D94155"/>
    <w:rsid w:val="00D9636D"/>
    <w:rsid w:val="00DA1C67"/>
    <w:rsid w:val="00DA2E1E"/>
    <w:rsid w:val="00DA3EB9"/>
    <w:rsid w:val="00DA4DB9"/>
    <w:rsid w:val="00DA5C93"/>
    <w:rsid w:val="00DB09B8"/>
    <w:rsid w:val="00DB36F0"/>
    <w:rsid w:val="00DC1323"/>
    <w:rsid w:val="00DC2441"/>
    <w:rsid w:val="00DC3124"/>
    <w:rsid w:val="00DC4E79"/>
    <w:rsid w:val="00DD165E"/>
    <w:rsid w:val="00DD1C6C"/>
    <w:rsid w:val="00DE0D7A"/>
    <w:rsid w:val="00DE4436"/>
    <w:rsid w:val="00DE47D7"/>
    <w:rsid w:val="00DE6F17"/>
    <w:rsid w:val="00DF3812"/>
    <w:rsid w:val="00E03157"/>
    <w:rsid w:val="00E0505F"/>
    <w:rsid w:val="00E14DDF"/>
    <w:rsid w:val="00E17055"/>
    <w:rsid w:val="00E21280"/>
    <w:rsid w:val="00E37C0D"/>
    <w:rsid w:val="00E4375A"/>
    <w:rsid w:val="00E43EB7"/>
    <w:rsid w:val="00E450FC"/>
    <w:rsid w:val="00E463D1"/>
    <w:rsid w:val="00E54D65"/>
    <w:rsid w:val="00E6138B"/>
    <w:rsid w:val="00E6652D"/>
    <w:rsid w:val="00E70986"/>
    <w:rsid w:val="00E7566E"/>
    <w:rsid w:val="00E828E9"/>
    <w:rsid w:val="00E90254"/>
    <w:rsid w:val="00E90298"/>
    <w:rsid w:val="00E91216"/>
    <w:rsid w:val="00E92C25"/>
    <w:rsid w:val="00E94A5F"/>
    <w:rsid w:val="00E957C4"/>
    <w:rsid w:val="00EA1251"/>
    <w:rsid w:val="00EA4E64"/>
    <w:rsid w:val="00EA5232"/>
    <w:rsid w:val="00EA559F"/>
    <w:rsid w:val="00EB214E"/>
    <w:rsid w:val="00EB2EAE"/>
    <w:rsid w:val="00EB5CC0"/>
    <w:rsid w:val="00EB6B8F"/>
    <w:rsid w:val="00EB773A"/>
    <w:rsid w:val="00EC031A"/>
    <w:rsid w:val="00ED181B"/>
    <w:rsid w:val="00ED2562"/>
    <w:rsid w:val="00ED3B9A"/>
    <w:rsid w:val="00ED3BD1"/>
    <w:rsid w:val="00ED54A3"/>
    <w:rsid w:val="00EE4818"/>
    <w:rsid w:val="00EE4B2B"/>
    <w:rsid w:val="00EF046C"/>
    <w:rsid w:val="00EF4D9D"/>
    <w:rsid w:val="00EF5114"/>
    <w:rsid w:val="00EF7ACA"/>
    <w:rsid w:val="00F11456"/>
    <w:rsid w:val="00F145D4"/>
    <w:rsid w:val="00F1491D"/>
    <w:rsid w:val="00F20911"/>
    <w:rsid w:val="00F24FA2"/>
    <w:rsid w:val="00F2680C"/>
    <w:rsid w:val="00F34DD5"/>
    <w:rsid w:val="00F367D4"/>
    <w:rsid w:val="00F4287A"/>
    <w:rsid w:val="00F43D60"/>
    <w:rsid w:val="00F43EC8"/>
    <w:rsid w:val="00F43EDF"/>
    <w:rsid w:val="00F5280B"/>
    <w:rsid w:val="00F5541D"/>
    <w:rsid w:val="00F56D1C"/>
    <w:rsid w:val="00F60881"/>
    <w:rsid w:val="00F64615"/>
    <w:rsid w:val="00F653A7"/>
    <w:rsid w:val="00F65749"/>
    <w:rsid w:val="00F66B10"/>
    <w:rsid w:val="00F67F7B"/>
    <w:rsid w:val="00F7021D"/>
    <w:rsid w:val="00F71380"/>
    <w:rsid w:val="00F719E7"/>
    <w:rsid w:val="00F7512C"/>
    <w:rsid w:val="00F75934"/>
    <w:rsid w:val="00F81D64"/>
    <w:rsid w:val="00F82899"/>
    <w:rsid w:val="00F83131"/>
    <w:rsid w:val="00F83239"/>
    <w:rsid w:val="00F84C93"/>
    <w:rsid w:val="00F852DA"/>
    <w:rsid w:val="00F91F10"/>
    <w:rsid w:val="00F96A4E"/>
    <w:rsid w:val="00F96C42"/>
    <w:rsid w:val="00F979B0"/>
    <w:rsid w:val="00FA02C3"/>
    <w:rsid w:val="00FA19CE"/>
    <w:rsid w:val="00FA1FD1"/>
    <w:rsid w:val="00FA60AC"/>
    <w:rsid w:val="00FA7C18"/>
    <w:rsid w:val="00FB4CBB"/>
    <w:rsid w:val="00FB5BBD"/>
    <w:rsid w:val="00FC1E50"/>
    <w:rsid w:val="00FC2040"/>
    <w:rsid w:val="00FC5FD3"/>
    <w:rsid w:val="00FD2018"/>
    <w:rsid w:val="00FD22F4"/>
    <w:rsid w:val="00FD313E"/>
    <w:rsid w:val="00FE17AE"/>
    <w:rsid w:val="00FE591C"/>
    <w:rsid w:val="00FE5C72"/>
    <w:rsid w:val="00FE5F25"/>
    <w:rsid w:val="00FE629C"/>
    <w:rsid w:val="00FF4D01"/>
    <w:rsid w:val="00FF6361"/>
    <w:rsid w:val="00FF6F4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2417</Words>
  <Characters>13748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16133</CharactersWithSpaces>
  <SharedDoc>false</SharedDoc>
  <HLinks>
    <vt:vector size="24" baseType="variant">
      <vt:variant>
        <vt:i4>4128820</vt:i4>
      </vt:variant>
      <vt:variant>
        <vt:i4>9</vt:i4>
      </vt:variant>
      <vt:variant>
        <vt:i4>0</vt:i4>
      </vt:variant>
      <vt:variant>
        <vt:i4>5</vt:i4>
      </vt:variant>
      <vt:variant>
        <vt:lpwstr>http://www.sefaz.mt.gov.br/nfe</vt:lpwstr>
      </vt:variant>
      <vt:variant>
        <vt:lpwstr/>
      </vt: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pc</cp:lastModifiedBy>
  <cp:revision>3</cp:revision>
  <cp:lastPrinted>2016-03-28T12:49:00Z</cp:lastPrinted>
  <dcterms:created xsi:type="dcterms:W3CDTF">2018-04-03T17:29:00Z</dcterms:created>
  <dcterms:modified xsi:type="dcterms:W3CDTF">2018-04-03T19:10:00Z</dcterms:modified>
</cp:coreProperties>
</file>