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E78" w:rsidRPr="002822A4" w:rsidRDefault="00DE2E78" w:rsidP="007A729E">
      <w:pPr>
        <w:rPr>
          <w:lang w:eastAsia="ar-SA"/>
        </w:rPr>
      </w:pP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FB0DB5">
        <w:rPr>
          <w:rFonts w:ascii="Times New Roman" w:hAnsi="Times New Roman" w:cs="Times New Roman"/>
          <w:b/>
          <w:bCs/>
        </w:rPr>
        <w:t>09</w:t>
      </w:r>
      <w:r w:rsidR="00C877F7">
        <w:rPr>
          <w:rFonts w:ascii="Times New Roman" w:hAnsi="Times New Roman" w:cs="Times New Roman"/>
          <w:b/>
          <w:bCs/>
        </w:rPr>
        <w:t>/2018</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C877F7">
        <w:rPr>
          <w:rFonts w:ascii="Times New Roman" w:hAnsi="Times New Roman" w:cs="Times New Roman"/>
          <w:b/>
          <w:bCs/>
        </w:rPr>
        <w:t>02/2018</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ATA DE REGISTRO DE PREÇOS</w:t>
      </w:r>
      <w:r w:rsidR="00522DEA">
        <w:rPr>
          <w:b/>
          <w:bCs/>
          <w:color w:val="000000"/>
        </w:rPr>
        <w:t xml:space="preserve"> N° 10</w:t>
      </w:r>
      <w:r w:rsidR="00C877F7">
        <w:rPr>
          <w:b/>
          <w:bCs/>
          <w:color w:val="000000"/>
        </w:rPr>
        <w:t>/2018</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w:t>
      </w:r>
      <w:proofErr w:type="spellStart"/>
      <w:r w:rsidRPr="002822A4">
        <w:rPr>
          <w:color w:val="000000"/>
        </w:rPr>
        <w:t>Exm°</w:t>
      </w:r>
      <w:proofErr w:type="spellEnd"/>
      <w:r w:rsidRPr="002822A4">
        <w:rPr>
          <w:color w:val="000000"/>
        </w:rPr>
        <w:t xml:space="preserve">. Sr. </w:t>
      </w:r>
      <w:r w:rsidR="00B70266">
        <w:rPr>
          <w:b/>
        </w:rPr>
        <w:t xml:space="preserve">ROBSON ADALBERTO MOTA DIAS </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F87C4D">
        <w:t>para</w:t>
      </w:r>
      <w:r w:rsidR="00F87C4D">
        <w:rPr>
          <w:color w:val="000000"/>
        </w:rPr>
        <w:t xml:space="preserve"> </w:t>
      </w:r>
      <w:r w:rsidR="00975B85" w:rsidRPr="00975B85">
        <w:rPr>
          <w:b/>
        </w:rPr>
        <w:t>AQUISIÇÃO DE FRUTAS E VERDURAS, DESTINADO A MANUTENÇÃO DAS ATIVIDADES DE DIVERSAS SECRETARIAS DESTE MUNICIPIO</w:t>
      </w:r>
      <w:r w:rsidR="00F87C4D" w:rsidRPr="00975B85">
        <w:rPr>
          <w:b/>
        </w:rPr>
        <w:t xml:space="preserve">. </w:t>
      </w:r>
      <w:r w:rsidRPr="002822A4">
        <w:rPr>
          <w:color w:val="000000"/>
        </w:rPr>
        <w:t>RESOLVE Registrar os Preços</w:t>
      </w:r>
      <w:r w:rsidR="000B4467" w:rsidRPr="002822A4">
        <w:t xml:space="preserve"> da empresa </w:t>
      </w:r>
      <w:r w:rsidR="000F392A" w:rsidRPr="000F392A">
        <w:t>COMERCIAL SUPER BOX LTDA - ME</w:t>
      </w:r>
      <w:r w:rsidR="007A729E" w:rsidRPr="002822A4">
        <w:t xml:space="preserve">, CNPJ nº </w:t>
      </w:r>
      <w:r w:rsidR="000F392A" w:rsidRPr="000F392A">
        <w:t>05.855.672/0001-00</w:t>
      </w:r>
      <w:r w:rsidR="000B4467" w:rsidRPr="002822A4">
        <w:t>, com endereço na</w:t>
      </w:r>
      <w:r w:rsidR="000F392A">
        <w:t xml:space="preserve"> Av. Herculano Rabelo Filho</w:t>
      </w:r>
      <w:r w:rsidR="000B4467" w:rsidRPr="002822A4">
        <w:t>,</w:t>
      </w:r>
      <w:r w:rsidR="000F392A">
        <w:t xml:space="preserve"> </w:t>
      </w:r>
      <w:proofErr w:type="gramStart"/>
      <w:r w:rsidR="000F392A">
        <w:t>nº</w:t>
      </w:r>
      <w:proofErr w:type="gramEnd"/>
      <w:r w:rsidR="000F392A">
        <w:t xml:space="preserve"> 605, bairro Sagrada </w:t>
      </w:r>
      <w:proofErr w:type="spellStart"/>
      <w:r w:rsidR="000F392A">
        <w:t>Familia</w:t>
      </w:r>
      <w:proofErr w:type="spellEnd"/>
      <w:r w:rsidR="000F392A">
        <w:t>, Coração de Jesus – MG,</w:t>
      </w:r>
      <w:r w:rsidR="000B4467" w:rsidRPr="002822A4">
        <w:t xml:space="preserve"> representada pela</w:t>
      </w:r>
      <w:r w:rsidR="000F392A">
        <w:t xml:space="preserve"> </w:t>
      </w:r>
      <w:proofErr w:type="spellStart"/>
      <w:r w:rsidR="000F392A">
        <w:t>Sr</w:t>
      </w:r>
      <w:proofErr w:type="spellEnd"/>
      <w:r w:rsidR="000F392A">
        <w:t xml:space="preserve">(a) </w:t>
      </w:r>
      <w:proofErr w:type="spellStart"/>
      <w:r w:rsidR="000F392A">
        <w:t>Adneuza</w:t>
      </w:r>
      <w:proofErr w:type="spellEnd"/>
      <w:r w:rsidR="000F392A">
        <w:t xml:space="preserve"> P</w:t>
      </w:r>
      <w:r w:rsidR="000F392A" w:rsidRPr="000F392A">
        <w:t>erei</w:t>
      </w:r>
      <w:r w:rsidR="000F392A">
        <w:t xml:space="preserve">ra </w:t>
      </w:r>
      <w:proofErr w:type="spellStart"/>
      <w:r w:rsidR="000F392A">
        <w:t>Alquimim</w:t>
      </w:r>
      <w:proofErr w:type="spellEnd"/>
      <w:r w:rsidR="000F392A">
        <w:t xml:space="preserve"> L</w:t>
      </w:r>
      <w:r w:rsidR="000F392A" w:rsidRPr="000F392A">
        <w:t>eal</w:t>
      </w:r>
      <w:r w:rsidR="000B4467" w:rsidRPr="002822A4">
        <w:t xml:space="preserve">, CPF </w:t>
      </w:r>
      <w:r w:rsidR="000F392A" w:rsidRPr="000F392A">
        <w:t>047.039.326-28</w:t>
      </w:r>
      <w:r w:rsidR="000B4467" w:rsidRPr="002822A4">
        <w:t>,</w:t>
      </w:r>
      <w:r w:rsidR="000F392A">
        <w:t xml:space="preserve"> residente</w:t>
      </w:r>
      <w:r w:rsidR="00FD79D9">
        <w:t xml:space="preserve"> </w:t>
      </w:r>
      <w:r w:rsidR="00FD79D9" w:rsidRPr="002822A4">
        <w:t>na</w:t>
      </w:r>
      <w:r w:rsidR="00FD79D9">
        <w:t xml:space="preserve"> Av. Herculano Rabelo Filho</w:t>
      </w:r>
      <w:r w:rsidR="00FD79D9" w:rsidRPr="002822A4">
        <w:t>,</w:t>
      </w:r>
      <w:r w:rsidR="00FD79D9">
        <w:t xml:space="preserve"> nº 605, bairro Sagrada </w:t>
      </w:r>
      <w:proofErr w:type="spellStart"/>
      <w:r w:rsidR="00FD79D9">
        <w:t>Familia</w:t>
      </w:r>
      <w:proofErr w:type="spellEnd"/>
      <w:r w:rsidR="00FD79D9">
        <w:t>, Coração de Jesus – MG,</w:t>
      </w:r>
      <w:r w:rsidR="000F392A">
        <w:t xml:space="preserve"> </w:t>
      </w:r>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Pr>
          <w:color w:val="000000"/>
        </w:rPr>
        <w:t xml:space="preserve"> </w:t>
      </w:r>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75B85">
        <w:rPr>
          <w:b/>
        </w:rPr>
        <w:t xml:space="preserve"> </w:t>
      </w:r>
      <w:r w:rsidRPr="002822A4">
        <w:t xml:space="preserve"> </w:t>
      </w:r>
      <w:r w:rsidR="00FB0DB5" w:rsidRPr="00FB0DB5">
        <w:rPr>
          <w:b/>
          <w:color w:val="000000"/>
        </w:rPr>
        <w:t xml:space="preserve">REGISTRO DE PREÇO PARA </w:t>
      </w:r>
      <w:r w:rsidR="00975B85" w:rsidRPr="00975B85">
        <w:rPr>
          <w:b/>
        </w:rPr>
        <w:t>AQUISIÇÃO DE FRUTAS E VERDURAS, DESTINADO A MANUTENÇÃO DAS ATIVIDADES DE DIVERSAS SECRETARIAS DESTE MUNICIPIO</w:t>
      </w:r>
      <w:r w:rsidR="00FB0DB5" w:rsidRPr="00FB0DB5">
        <w:rPr>
          <w:b/>
        </w:rPr>
        <w:t>.</w:t>
      </w:r>
      <w:r w:rsidR="007300F1">
        <w:rPr>
          <w:b/>
        </w:rPr>
        <w:t xml:space="preserv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F8595D" w:rsidRDefault="00F8595D" w:rsidP="002B1D1F">
      <w:pPr>
        <w:autoSpaceDE w:val="0"/>
        <w:autoSpaceDN w:val="0"/>
        <w:adjustRightInd w:val="0"/>
        <w:ind w:left="-360"/>
        <w:jc w:val="both"/>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79"/>
        <w:gridCol w:w="2831"/>
        <w:gridCol w:w="709"/>
        <w:gridCol w:w="992"/>
        <w:gridCol w:w="1418"/>
        <w:gridCol w:w="1134"/>
        <w:gridCol w:w="1843"/>
      </w:tblGrid>
      <w:tr w:rsidR="00F8595D" w:rsidTr="00F8595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rPr>
                <w:b/>
                <w:sz w:val="20"/>
              </w:rPr>
            </w:pPr>
            <w:r>
              <w:rPr>
                <w:b/>
                <w:sz w:val="20"/>
              </w:rPr>
              <w:t>ITEM</w:t>
            </w:r>
          </w:p>
        </w:tc>
        <w:tc>
          <w:tcPr>
            <w:tcW w:w="2831"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rPr>
                <w:b/>
                <w:sz w:val="20"/>
              </w:rPr>
            </w:pPr>
            <w:r>
              <w:rPr>
                <w:b/>
                <w:sz w:val="20"/>
              </w:rPr>
              <w:t>MATERIAL/SERVIÇO</w:t>
            </w:r>
          </w:p>
        </w:tc>
        <w:tc>
          <w:tcPr>
            <w:tcW w:w="709"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rPr>
                <w:b/>
                <w:sz w:val="20"/>
              </w:rPr>
            </w:pPr>
            <w:r>
              <w:rPr>
                <w:b/>
                <w:sz w:val="20"/>
              </w:rPr>
              <w:t>UND</w:t>
            </w:r>
          </w:p>
        </w:tc>
        <w:tc>
          <w:tcPr>
            <w:tcW w:w="992"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rPr>
                <w:b/>
                <w:sz w:val="20"/>
              </w:rPr>
            </w:pPr>
            <w:r>
              <w:rPr>
                <w:b/>
                <w:sz w:val="20"/>
              </w:rPr>
              <w:t>QTDE</w:t>
            </w:r>
          </w:p>
        </w:tc>
        <w:tc>
          <w:tcPr>
            <w:tcW w:w="1418"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rPr>
                <w:b/>
                <w:sz w:val="20"/>
              </w:rPr>
            </w:pPr>
            <w:r>
              <w:rPr>
                <w:b/>
                <w:sz w:val="20"/>
              </w:rPr>
              <w:t>VALORÁRIO</w:t>
            </w:r>
          </w:p>
        </w:tc>
        <w:tc>
          <w:tcPr>
            <w:tcW w:w="1134"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rPr>
                <w:b/>
                <w:sz w:val="20"/>
              </w:rPr>
            </w:pPr>
            <w:r>
              <w:rPr>
                <w:b/>
                <w:sz w:val="20"/>
              </w:rPr>
              <w:t>VALOR TOTAL</w:t>
            </w:r>
          </w:p>
        </w:tc>
        <w:tc>
          <w:tcPr>
            <w:tcW w:w="1843" w:type="dxa"/>
            <w:tcBorders>
              <w:top w:val="single" w:sz="4" w:space="0" w:color="000000"/>
              <w:left w:val="single" w:sz="4" w:space="0" w:color="000000"/>
              <w:bottom w:val="single" w:sz="4" w:space="0" w:color="000000"/>
            </w:tcBorders>
            <w:vAlign w:val="center"/>
          </w:tcPr>
          <w:p w:rsidR="00F8595D" w:rsidRDefault="00F8595D" w:rsidP="00156BEE">
            <w:pPr>
              <w:autoSpaceDE w:val="0"/>
              <w:autoSpaceDN w:val="0"/>
              <w:adjustRightInd w:val="0"/>
              <w:jc w:val="center"/>
              <w:rPr>
                <w:b/>
                <w:sz w:val="20"/>
              </w:rPr>
            </w:pPr>
            <w:r>
              <w:rPr>
                <w:b/>
                <w:sz w:val="20"/>
              </w:rPr>
              <w:t>MARCA</w:t>
            </w:r>
          </w:p>
        </w:tc>
      </w:tr>
      <w:tr w:rsidR="00F8595D" w:rsidTr="00F8595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pPr>
            <w:proofErr w:type="gramStart"/>
            <w:r>
              <w:t>1</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 xml:space="preserve">ABACAXI, de primeira, in natura. Apresentando grau de </w:t>
            </w:r>
            <w:proofErr w:type="spellStart"/>
            <w:r>
              <w:t>maturacao</w:t>
            </w:r>
            <w:proofErr w:type="spellEnd"/>
            <w:r>
              <w:t xml:space="preserve"> tal que lhe </w:t>
            </w:r>
            <w:r>
              <w:lastRenderedPageBreak/>
              <w:t xml:space="preserve">permita suportar a </w:t>
            </w:r>
            <w:proofErr w:type="spellStart"/>
            <w:r>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CNNPA.</w:t>
            </w:r>
          </w:p>
        </w:tc>
        <w:tc>
          <w:tcPr>
            <w:tcW w:w="709"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lastRenderedPageBreak/>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700,00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3,85</w:t>
            </w:r>
          </w:p>
        </w:tc>
        <w:tc>
          <w:tcPr>
            <w:tcW w:w="1134"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2.695,00</w:t>
            </w:r>
          </w:p>
        </w:tc>
        <w:tc>
          <w:tcPr>
            <w:tcW w:w="1843" w:type="dxa"/>
            <w:tcBorders>
              <w:top w:val="single" w:sz="4" w:space="0" w:color="000000"/>
              <w:left w:val="single" w:sz="4" w:space="0" w:color="000000"/>
              <w:bottom w:val="single" w:sz="4" w:space="0" w:color="000000"/>
            </w:tcBorders>
            <w:vAlign w:val="center"/>
          </w:tcPr>
          <w:p w:rsidR="00F8595D" w:rsidRDefault="00F8595D" w:rsidP="00156BEE">
            <w:pPr>
              <w:autoSpaceDE w:val="0"/>
              <w:autoSpaceDN w:val="0"/>
              <w:adjustRightInd w:val="0"/>
            </w:pPr>
            <w:r>
              <w:t>PEROLA</w:t>
            </w:r>
          </w:p>
        </w:tc>
        <w:bookmarkStart w:id="0" w:name="_GoBack"/>
        <w:bookmarkEnd w:id="0"/>
      </w:tr>
      <w:tr w:rsidR="00F8595D" w:rsidTr="00F8595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pPr>
            <w:proofErr w:type="gramStart"/>
            <w:r>
              <w:lastRenderedPageBreak/>
              <w:t>2</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 xml:space="preserve">ALFACE, PRIMEIRA QUALIDADE, IN NATURA Em </w:t>
            </w:r>
            <w:proofErr w:type="spellStart"/>
            <w:proofErr w:type="gramStart"/>
            <w:r>
              <w:t>pe</w:t>
            </w:r>
            <w:proofErr w:type="spellEnd"/>
            <w:proofErr w:type="gramEnd"/>
            <w:r>
              <w:t xml:space="preserve">, apresentando grau de </w:t>
            </w:r>
            <w:proofErr w:type="spellStart"/>
            <w:r>
              <w:t>evolucao</w:t>
            </w:r>
            <w:proofErr w:type="spellEnd"/>
            <w:r>
              <w:t xml:space="preserve"> completo do tamanho, aroma e cor </w:t>
            </w:r>
            <w:proofErr w:type="spellStart"/>
            <w:r>
              <w:t>propria</w:t>
            </w:r>
            <w:proofErr w:type="spellEnd"/>
            <w:r>
              <w:t xml:space="preserve">. Com </w:t>
            </w:r>
            <w:proofErr w:type="spellStart"/>
            <w:r>
              <w:t>ausencia</w:t>
            </w:r>
            <w:proofErr w:type="spellEnd"/>
            <w:r>
              <w:t xml:space="preserve"> de sujidades, parasitos e larvas, de acordo com a </w:t>
            </w:r>
            <w:proofErr w:type="spellStart"/>
            <w:r>
              <w:t>Resolucao</w:t>
            </w:r>
            <w:proofErr w:type="spellEnd"/>
            <w:r>
              <w:t xml:space="preserve"> 12/78 da CNNPA.</w:t>
            </w:r>
          </w:p>
        </w:tc>
        <w:tc>
          <w:tcPr>
            <w:tcW w:w="709"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Unid.</w:t>
            </w:r>
          </w:p>
        </w:tc>
        <w:tc>
          <w:tcPr>
            <w:tcW w:w="992"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3.000,00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2,40</w:t>
            </w:r>
          </w:p>
        </w:tc>
        <w:tc>
          <w:tcPr>
            <w:tcW w:w="1134"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7.200,00</w:t>
            </w:r>
          </w:p>
        </w:tc>
        <w:tc>
          <w:tcPr>
            <w:tcW w:w="1843" w:type="dxa"/>
            <w:tcBorders>
              <w:top w:val="single" w:sz="4" w:space="0" w:color="000000"/>
              <w:left w:val="single" w:sz="4" w:space="0" w:color="000000"/>
              <w:bottom w:val="single" w:sz="4" w:space="0" w:color="000000"/>
            </w:tcBorders>
            <w:vAlign w:val="center"/>
          </w:tcPr>
          <w:p w:rsidR="00F8595D" w:rsidRDefault="00F8595D" w:rsidP="00156BEE">
            <w:pPr>
              <w:autoSpaceDE w:val="0"/>
              <w:autoSpaceDN w:val="0"/>
              <w:adjustRightInd w:val="0"/>
            </w:pPr>
            <w:r>
              <w:t>MANTEIGA</w:t>
            </w:r>
          </w:p>
        </w:tc>
      </w:tr>
      <w:tr w:rsidR="00F8595D" w:rsidTr="00F8595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pPr>
            <w:proofErr w:type="gramStart"/>
            <w:r>
              <w:t>3</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proofErr w:type="gramStart"/>
            <w:r>
              <w:t>ALHO,</w:t>
            </w:r>
            <w:proofErr w:type="gramEnd"/>
            <w:r>
              <w:t xml:space="preserve">PRIMEIRA QUALIDADE, IN NATURA Embalagem com </w:t>
            </w:r>
            <w:proofErr w:type="spellStart"/>
            <w:r>
              <w:t>identificacao</w:t>
            </w:r>
            <w:proofErr w:type="spellEnd"/>
            <w:r>
              <w:t xml:space="preserve"> do produto, marca do fabricante, prazo de validade e peso liquido. O produto devera ter registro no </w:t>
            </w:r>
            <w:proofErr w:type="spellStart"/>
            <w:r>
              <w:t>Ministerio</w:t>
            </w:r>
            <w:proofErr w:type="spellEnd"/>
            <w:r>
              <w:t xml:space="preserve"> da Agricultura e/ou </w:t>
            </w:r>
            <w:proofErr w:type="spellStart"/>
            <w:r>
              <w:t>Ministerio</w:t>
            </w:r>
            <w:proofErr w:type="spellEnd"/>
            <w:r>
              <w:t xml:space="preserve"> da </w:t>
            </w:r>
            <w:proofErr w:type="spellStart"/>
            <w:r>
              <w:t>Saude</w:t>
            </w:r>
            <w:proofErr w:type="spellEnd"/>
            <w: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1.000,00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15,60</w:t>
            </w:r>
          </w:p>
        </w:tc>
        <w:tc>
          <w:tcPr>
            <w:tcW w:w="1134"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15.600,00</w:t>
            </w:r>
          </w:p>
        </w:tc>
        <w:tc>
          <w:tcPr>
            <w:tcW w:w="1843" w:type="dxa"/>
            <w:tcBorders>
              <w:top w:val="single" w:sz="4" w:space="0" w:color="000000"/>
              <w:left w:val="single" w:sz="4" w:space="0" w:color="000000"/>
              <w:bottom w:val="single" w:sz="4" w:space="0" w:color="000000"/>
            </w:tcBorders>
            <w:vAlign w:val="center"/>
          </w:tcPr>
          <w:p w:rsidR="00F8595D" w:rsidRDefault="00F8595D" w:rsidP="00156BEE">
            <w:pPr>
              <w:autoSpaceDE w:val="0"/>
              <w:autoSpaceDN w:val="0"/>
              <w:adjustRightInd w:val="0"/>
            </w:pPr>
            <w:r>
              <w:t>NOBRE</w:t>
            </w:r>
          </w:p>
        </w:tc>
      </w:tr>
      <w:tr w:rsidR="00F8595D" w:rsidTr="00F8595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pPr>
            <w:proofErr w:type="gramStart"/>
            <w:r>
              <w:t>4</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 xml:space="preserve">BANANA PRATA, PRIMEIRA QUALIDADE, IN NATURA Apresentando grau de </w:t>
            </w:r>
            <w:proofErr w:type="spellStart"/>
            <w:r>
              <w:t>maturacao</w:t>
            </w:r>
            <w:proofErr w:type="spellEnd"/>
            <w:r>
              <w:t xml:space="preserve"> tal que lhe permita suportar a </w:t>
            </w:r>
            <w:proofErr w:type="spellStart"/>
            <w:r>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CNNPA.</w:t>
            </w:r>
          </w:p>
        </w:tc>
        <w:tc>
          <w:tcPr>
            <w:tcW w:w="709"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4.000,00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3,15</w:t>
            </w:r>
          </w:p>
        </w:tc>
        <w:tc>
          <w:tcPr>
            <w:tcW w:w="1134"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12.600,00</w:t>
            </w:r>
          </w:p>
        </w:tc>
        <w:tc>
          <w:tcPr>
            <w:tcW w:w="1843" w:type="dxa"/>
            <w:tcBorders>
              <w:top w:val="single" w:sz="4" w:space="0" w:color="000000"/>
              <w:left w:val="single" w:sz="4" w:space="0" w:color="000000"/>
              <w:bottom w:val="single" w:sz="4" w:space="0" w:color="000000"/>
            </w:tcBorders>
            <w:vAlign w:val="center"/>
          </w:tcPr>
          <w:p w:rsidR="00F8595D" w:rsidRDefault="00F8595D" w:rsidP="00156BEE">
            <w:pPr>
              <w:autoSpaceDE w:val="0"/>
              <w:autoSpaceDN w:val="0"/>
              <w:adjustRightInd w:val="0"/>
            </w:pPr>
            <w:r>
              <w:t>PRATA</w:t>
            </w:r>
          </w:p>
        </w:tc>
      </w:tr>
      <w:tr w:rsidR="00F8595D" w:rsidTr="00F8595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pPr>
            <w:proofErr w:type="gramStart"/>
            <w:r>
              <w:t>5</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 xml:space="preserve">BETERRABA COMUM, SEM FOLHAS, SOMENTE TUBERCULO, PRIMEIRA QUALIDADE, IN NATURA Apresentando grau de </w:t>
            </w:r>
            <w:proofErr w:type="spellStart"/>
            <w:r>
              <w:t>maturacao</w:t>
            </w:r>
            <w:proofErr w:type="spellEnd"/>
            <w:r>
              <w:t xml:space="preserve"> tal que lhe permita suportar a </w:t>
            </w:r>
            <w:proofErr w:type="spellStart"/>
            <w:r>
              <w:lastRenderedPageBreak/>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CNNPA.</w:t>
            </w:r>
          </w:p>
        </w:tc>
        <w:tc>
          <w:tcPr>
            <w:tcW w:w="709"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lastRenderedPageBreak/>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2.000,00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2,35</w:t>
            </w:r>
          </w:p>
        </w:tc>
        <w:tc>
          <w:tcPr>
            <w:tcW w:w="1134"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4.700,00</w:t>
            </w:r>
          </w:p>
        </w:tc>
        <w:tc>
          <w:tcPr>
            <w:tcW w:w="1843" w:type="dxa"/>
            <w:tcBorders>
              <w:top w:val="single" w:sz="4" w:space="0" w:color="000000"/>
              <w:left w:val="single" w:sz="4" w:space="0" w:color="000000"/>
              <w:bottom w:val="single" w:sz="4" w:space="0" w:color="000000"/>
            </w:tcBorders>
            <w:vAlign w:val="center"/>
          </w:tcPr>
          <w:p w:rsidR="00F8595D" w:rsidRDefault="00F8595D" w:rsidP="00156BEE">
            <w:pPr>
              <w:autoSpaceDE w:val="0"/>
              <w:autoSpaceDN w:val="0"/>
              <w:adjustRightInd w:val="0"/>
            </w:pPr>
            <w:r>
              <w:t>HORTIFRUT</w:t>
            </w:r>
          </w:p>
        </w:tc>
      </w:tr>
      <w:tr w:rsidR="00F8595D" w:rsidTr="00F8595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pPr>
            <w:proofErr w:type="gramStart"/>
            <w:r>
              <w:lastRenderedPageBreak/>
              <w:t>6</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 xml:space="preserve">CENOURA COMUM, SEM FOLHAS, SOMENTE TUBERCULO, PRIMEIRA QUALIDADE, IN NATURA Apresentando grau de </w:t>
            </w:r>
            <w:proofErr w:type="spellStart"/>
            <w:r>
              <w:t>maturacao</w:t>
            </w:r>
            <w:proofErr w:type="spellEnd"/>
            <w:r>
              <w:t xml:space="preserve"> tal que lhe permita suportar a </w:t>
            </w:r>
            <w:proofErr w:type="spellStart"/>
            <w:r>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w:t>
            </w:r>
            <w:proofErr w:type="gramStart"/>
            <w:r>
              <w:t>CNNPA</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8.000,00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2,80</w:t>
            </w:r>
          </w:p>
        </w:tc>
        <w:tc>
          <w:tcPr>
            <w:tcW w:w="1134"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22.400,00</w:t>
            </w:r>
          </w:p>
        </w:tc>
        <w:tc>
          <w:tcPr>
            <w:tcW w:w="1843" w:type="dxa"/>
            <w:tcBorders>
              <w:top w:val="single" w:sz="4" w:space="0" w:color="000000"/>
              <w:left w:val="single" w:sz="4" w:space="0" w:color="000000"/>
              <w:bottom w:val="single" w:sz="4" w:space="0" w:color="000000"/>
            </w:tcBorders>
            <w:vAlign w:val="center"/>
          </w:tcPr>
          <w:p w:rsidR="00F8595D" w:rsidRDefault="00F8595D" w:rsidP="00156BEE">
            <w:pPr>
              <w:autoSpaceDE w:val="0"/>
              <w:autoSpaceDN w:val="0"/>
              <w:adjustRightInd w:val="0"/>
            </w:pPr>
            <w:r>
              <w:t>HORTIFRUT</w:t>
            </w:r>
          </w:p>
        </w:tc>
      </w:tr>
      <w:tr w:rsidR="00F8595D" w:rsidTr="00F8595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pPr>
            <w:proofErr w:type="gramStart"/>
            <w:r>
              <w:t>7</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 xml:space="preserve">COUVE MANTEIGA, PRIMEIRA QULIDADE, IN NATURA Apresentando grau de </w:t>
            </w:r>
            <w:proofErr w:type="spellStart"/>
            <w:r>
              <w:t>maturacao</w:t>
            </w:r>
            <w:proofErr w:type="spellEnd"/>
            <w:r>
              <w:t xml:space="preserve"> tal que lhe permita suportar a </w:t>
            </w:r>
            <w:proofErr w:type="spellStart"/>
            <w:r>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CNNPA.</w:t>
            </w:r>
          </w:p>
        </w:tc>
        <w:tc>
          <w:tcPr>
            <w:tcW w:w="709"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2.000,00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2,40</w:t>
            </w:r>
          </w:p>
        </w:tc>
        <w:tc>
          <w:tcPr>
            <w:tcW w:w="1134"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4.800,00</w:t>
            </w:r>
          </w:p>
        </w:tc>
        <w:tc>
          <w:tcPr>
            <w:tcW w:w="1843" w:type="dxa"/>
            <w:tcBorders>
              <w:top w:val="single" w:sz="4" w:space="0" w:color="000000"/>
              <w:left w:val="single" w:sz="4" w:space="0" w:color="000000"/>
              <w:bottom w:val="single" w:sz="4" w:space="0" w:color="000000"/>
            </w:tcBorders>
            <w:vAlign w:val="center"/>
          </w:tcPr>
          <w:p w:rsidR="00F8595D" w:rsidRDefault="00F8595D" w:rsidP="00156BEE">
            <w:pPr>
              <w:autoSpaceDE w:val="0"/>
              <w:autoSpaceDN w:val="0"/>
              <w:adjustRightInd w:val="0"/>
            </w:pPr>
            <w:r>
              <w:t>MANTEIGA</w:t>
            </w:r>
          </w:p>
        </w:tc>
      </w:tr>
      <w:tr w:rsidR="00F8595D" w:rsidTr="00F8595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pPr>
            <w:proofErr w:type="gramStart"/>
            <w:r>
              <w:t>8</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proofErr w:type="gramStart"/>
            <w:r>
              <w:t>MAÇA FUGI</w:t>
            </w:r>
            <w:proofErr w:type="gramEnd"/>
            <w:r>
              <w:t xml:space="preserve"> PRIMEIRA QUALIDADE, IN NATURA Apresentando grau de maturação tal que lhe permita suportar a manipulação, o transporte e a conservação em </w:t>
            </w:r>
            <w:proofErr w:type="spellStart"/>
            <w:r>
              <w:t>condicões</w:t>
            </w:r>
            <w:proofErr w:type="spellEnd"/>
            <w:r>
              <w:t xml:space="preserve"> adequadas para o consumo. </w:t>
            </w:r>
            <w:proofErr w:type="gramStart"/>
            <w:r>
              <w:t>com</w:t>
            </w:r>
            <w:proofErr w:type="gramEnd"/>
            <w:r>
              <w:t xml:space="preserve">  </w:t>
            </w:r>
            <w:proofErr w:type="spellStart"/>
            <w:r>
              <w:t>ausencia</w:t>
            </w:r>
            <w:proofErr w:type="spellEnd"/>
            <w:r>
              <w:t xml:space="preserve"> de sujidades para o larvas, de acordo com a resolução 12/78 da CNNPA</w:t>
            </w:r>
          </w:p>
        </w:tc>
        <w:tc>
          <w:tcPr>
            <w:tcW w:w="709"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3.000,00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3,90</w:t>
            </w:r>
          </w:p>
        </w:tc>
        <w:tc>
          <w:tcPr>
            <w:tcW w:w="1134"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11.700,00</w:t>
            </w:r>
          </w:p>
        </w:tc>
        <w:tc>
          <w:tcPr>
            <w:tcW w:w="1843" w:type="dxa"/>
            <w:tcBorders>
              <w:top w:val="single" w:sz="4" w:space="0" w:color="000000"/>
              <w:left w:val="single" w:sz="4" w:space="0" w:color="000000"/>
              <w:bottom w:val="single" w:sz="4" w:space="0" w:color="000000"/>
            </w:tcBorders>
            <w:vAlign w:val="center"/>
          </w:tcPr>
          <w:p w:rsidR="00F8595D" w:rsidRDefault="00F8595D" w:rsidP="00156BEE">
            <w:pPr>
              <w:autoSpaceDE w:val="0"/>
              <w:autoSpaceDN w:val="0"/>
              <w:adjustRightInd w:val="0"/>
            </w:pPr>
            <w:r>
              <w:t>FUGI</w:t>
            </w:r>
          </w:p>
        </w:tc>
      </w:tr>
      <w:tr w:rsidR="00F8595D" w:rsidTr="00F8595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pPr>
            <w:proofErr w:type="gramStart"/>
            <w:r>
              <w:t>9</w:t>
            </w:r>
            <w:proofErr w:type="gramEnd"/>
          </w:p>
        </w:tc>
        <w:tc>
          <w:tcPr>
            <w:tcW w:w="2831"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 xml:space="preserve">MAMAO PRIMEIRA QUALIDADE, IN </w:t>
            </w:r>
            <w:r>
              <w:lastRenderedPageBreak/>
              <w:t xml:space="preserve">NATURA Apresentando grau de </w:t>
            </w:r>
            <w:proofErr w:type="spellStart"/>
            <w:r>
              <w:t>maturacao</w:t>
            </w:r>
            <w:proofErr w:type="spellEnd"/>
            <w:r>
              <w:t xml:space="preserve"> tal que lhe permita suportar a </w:t>
            </w:r>
            <w:proofErr w:type="spellStart"/>
            <w:r>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CNNPA.</w:t>
            </w:r>
          </w:p>
        </w:tc>
        <w:tc>
          <w:tcPr>
            <w:tcW w:w="709"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lastRenderedPageBreak/>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570,00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2,60</w:t>
            </w:r>
          </w:p>
        </w:tc>
        <w:tc>
          <w:tcPr>
            <w:tcW w:w="1134"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1.482,00</w:t>
            </w:r>
          </w:p>
        </w:tc>
        <w:tc>
          <w:tcPr>
            <w:tcW w:w="1843" w:type="dxa"/>
            <w:tcBorders>
              <w:top w:val="single" w:sz="4" w:space="0" w:color="000000"/>
              <w:left w:val="single" w:sz="4" w:space="0" w:color="000000"/>
              <w:bottom w:val="single" w:sz="4" w:space="0" w:color="000000"/>
            </w:tcBorders>
            <w:vAlign w:val="center"/>
          </w:tcPr>
          <w:p w:rsidR="00F8595D" w:rsidRDefault="00F8595D" w:rsidP="00156BEE">
            <w:pPr>
              <w:autoSpaceDE w:val="0"/>
              <w:autoSpaceDN w:val="0"/>
              <w:adjustRightInd w:val="0"/>
            </w:pPr>
            <w:r>
              <w:t>FORMOSO</w:t>
            </w:r>
          </w:p>
        </w:tc>
      </w:tr>
      <w:tr w:rsidR="00F8595D" w:rsidTr="00F8595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pPr>
            <w:r>
              <w:lastRenderedPageBreak/>
              <w:t>10</w:t>
            </w:r>
          </w:p>
        </w:tc>
        <w:tc>
          <w:tcPr>
            <w:tcW w:w="2831"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 xml:space="preserve">MELÃO PRIMEIRA QUALIDADE, IN </w:t>
            </w:r>
            <w:proofErr w:type="gramStart"/>
            <w:r>
              <w:t>NATURA</w:t>
            </w:r>
            <w:proofErr w:type="gramEnd"/>
            <w: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3.000,00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4,25</w:t>
            </w:r>
          </w:p>
        </w:tc>
        <w:tc>
          <w:tcPr>
            <w:tcW w:w="1134"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12.750,00</w:t>
            </w:r>
          </w:p>
        </w:tc>
        <w:tc>
          <w:tcPr>
            <w:tcW w:w="1843" w:type="dxa"/>
            <w:tcBorders>
              <w:top w:val="single" w:sz="4" w:space="0" w:color="000000"/>
              <w:left w:val="single" w:sz="4" w:space="0" w:color="000000"/>
              <w:bottom w:val="single" w:sz="4" w:space="0" w:color="000000"/>
            </w:tcBorders>
            <w:vAlign w:val="center"/>
          </w:tcPr>
          <w:p w:rsidR="00F8595D" w:rsidRDefault="00F8595D" w:rsidP="00156BEE">
            <w:pPr>
              <w:autoSpaceDE w:val="0"/>
              <w:autoSpaceDN w:val="0"/>
              <w:adjustRightInd w:val="0"/>
            </w:pPr>
            <w:r>
              <w:t>CEPI</w:t>
            </w:r>
          </w:p>
        </w:tc>
      </w:tr>
      <w:tr w:rsidR="00F8595D" w:rsidTr="00F8595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pPr>
            <w:r>
              <w:t>11</w:t>
            </w:r>
          </w:p>
        </w:tc>
        <w:tc>
          <w:tcPr>
            <w:tcW w:w="2831"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 xml:space="preserve">PIMENTAO VERDE, </w:t>
            </w:r>
            <w:proofErr w:type="gramStart"/>
            <w:r>
              <w:t>EXTRA,</w:t>
            </w:r>
            <w:proofErr w:type="gramEnd"/>
            <w:r>
              <w:t xml:space="preserve">PRIMEIRA QUALIDADE, IN NATURA Apresentando grau de </w:t>
            </w:r>
            <w:proofErr w:type="spellStart"/>
            <w:r>
              <w:t>maturacao</w:t>
            </w:r>
            <w:proofErr w:type="spellEnd"/>
            <w:r>
              <w:t xml:space="preserve"> tal que lhe permita suportar a </w:t>
            </w:r>
            <w:proofErr w:type="spellStart"/>
            <w:r>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CNNPA.</w:t>
            </w:r>
          </w:p>
        </w:tc>
        <w:tc>
          <w:tcPr>
            <w:tcW w:w="709"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1.500,00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4,75</w:t>
            </w:r>
          </w:p>
        </w:tc>
        <w:tc>
          <w:tcPr>
            <w:tcW w:w="1134"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7.125,00</w:t>
            </w:r>
          </w:p>
        </w:tc>
        <w:tc>
          <w:tcPr>
            <w:tcW w:w="1843" w:type="dxa"/>
            <w:tcBorders>
              <w:top w:val="single" w:sz="4" w:space="0" w:color="000000"/>
              <w:left w:val="single" w:sz="4" w:space="0" w:color="000000"/>
              <w:bottom w:val="single" w:sz="4" w:space="0" w:color="000000"/>
            </w:tcBorders>
            <w:vAlign w:val="center"/>
          </w:tcPr>
          <w:p w:rsidR="00F8595D" w:rsidRDefault="00F8595D" w:rsidP="00156BEE">
            <w:pPr>
              <w:autoSpaceDE w:val="0"/>
              <w:autoSpaceDN w:val="0"/>
              <w:adjustRightInd w:val="0"/>
            </w:pPr>
            <w:r>
              <w:t>CASCA DURA</w:t>
            </w:r>
          </w:p>
        </w:tc>
      </w:tr>
      <w:tr w:rsidR="00F8595D" w:rsidTr="00F8595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pPr>
            <w:r>
              <w:t>12</w:t>
            </w:r>
          </w:p>
        </w:tc>
        <w:tc>
          <w:tcPr>
            <w:tcW w:w="2831"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 xml:space="preserve">TEMPERO VERDE (CEBOLINHA E COENTRO) Apresentando grau de maturação tal qual lhe permita suportar a manipulação, o transporte e a conservação em condições adequadas para o consumo. Com </w:t>
            </w:r>
            <w:proofErr w:type="spellStart"/>
            <w:r>
              <w:t>ausencia</w:t>
            </w:r>
            <w:proofErr w:type="spellEnd"/>
            <w:r>
              <w:t xml:space="preserve"> de sujidades, parasito e larvas, de acordo com a Resolução 12/78 da CNNPA.</w:t>
            </w:r>
            <w:r>
              <w:tab/>
              <w:t xml:space="preserve">Apresentando grau de maturação tal qual lhe permita suportar a manipulação, o transporte e a conservação em condições adequadas para o consumo. Com </w:t>
            </w:r>
            <w:proofErr w:type="spellStart"/>
            <w:r>
              <w:t>ausencia</w:t>
            </w:r>
            <w:proofErr w:type="spellEnd"/>
            <w:r>
              <w:t xml:space="preserve"> de sujidades, parasito e larvas, de acordo com a Resolução 12/78 da CNNPA</w:t>
            </w:r>
            <w:proofErr w:type="gramStart"/>
            <w:r>
              <w:t>..</w:t>
            </w:r>
            <w:proofErr w:type="gramEnd"/>
            <w:r>
              <w:t xml:space="preserve"> NOTA: PRODUTO PARA MERENDA ESCOLAR.</w:t>
            </w:r>
          </w:p>
        </w:tc>
        <w:tc>
          <w:tcPr>
            <w:tcW w:w="709"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UN</w:t>
            </w:r>
          </w:p>
        </w:tc>
        <w:tc>
          <w:tcPr>
            <w:tcW w:w="992"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3.000,00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1,15</w:t>
            </w:r>
          </w:p>
        </w:tc>
        <w:tc>
          <w:tcPr>
            <w:tcW w:w="1134"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3.450,00</w:t>
            </w:r>
          </w:p>
        </w:tc>
        <w:tc>
          <w:tcPr>
            <w:tcW w:w="1843" w:type="dxa"/>
            <w:tcBorders>
              <w:top w:val="single" w:sz="4" w:space="0" w:color="000000"/>
              <w:left w:val="single" w:sz="4" w:space="0" w:color="000000"/>
              <w:bottom w:val="single" w:sz="4" w:space="0" w:color="000000"/>
            </w:tcBorders>
            <w:vAlign w:val="center"/>
          </w:tcPr>
          <w:p w:rsidR="00F8595D" w:rsidRDefault="00F8595D" w:rsidP="00156BEE">
            <w:pPr>
              <w:autoSpaceDE w:val="0"/>
              <w:autoSpaceDN w:val="0"/>
              <w:adjustRightInd w:val="0"/>
            </w:pPr>
            <w:r>
              <w:t>TODO TEMPO</w:t>
            </w:r>
          </w:p>
        </w:tc>
      </w:tr>
      <w:tr w:rsidR="00F8595D" w:rsidTr="00F8595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pPr>
            <w:r>
              <w:t>13</w:t>
            </w:r>
          </w:p>
        </w:tc>
        <w:tc>
          <w:tcPr>
            <w:tcW w:w="2831"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 xml:space="preserve">TOMATE SALADA, </w:t>
            </w:r>
            <w:r>
              <w:lastRenderedPageBreak/>
              <w:t xml:space="preserve">PRIMEIRA QUALIDADE, IN NATURA Apresentando grau de </w:t>
            </w:r>
            <w:proofErr w:type="spellStart"/>
            <w:r>
              <w:t>maturacao</w:t>
            </w:r>
            <w:proofErr w:type="spellEnd"/>
            <w:r>
              <w:t xml:space="preserve"> tal que lhe permita suportar a </w:t>
            </w:r>
            <w:proofErr w:type="spellStart"/>
            <w:r>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CNNPA.</w:t>
            </w:r>
          </w:p>
        </w:tc>
        <w:tc>
          <w:tcPr>
            <w:tcW w:w="709"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lastRenderedPageBreak/>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4.000,00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4,20</w:t>
            </w:r>
          </w:p>
        </w:tc>
        <w:tc>
          <w:tcPr>
            <w:tcW w:w="1134"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16.800,00</w:t>
            </w:r>
          </w:p>
        </w:tc>
        <w:tc>
          <w:tcPr>
            <w:tcW w:w="1843" w:type="dxa"/>
            <w:tcBorders>
              <w:top w:val="single" w:sz="4" w:space="0" w:color="000000"/>
              <w:left w:val="single" w:sz="4" w:space="0" w:color="000000"/>
              <w:bottom w:val="single" w:sz="4" w:space="0" w:color="000000"/>
            </w:tcBorders>
            <w:vAlign w:val="center"/>
          </w:tcPr>
          <w:p w:rsidR="00F8595D" w:rsidRDefault="00F8595D" w:rsidP="00156BEE">
            <w:pPr>
              <w:autoSpaceDE w:val="0"/>
              <w:autoSpaceDN w:val="0"/>
              <w:adjustRightInd w:val="0"/>
            </w:pPr>
            <w:r>
              <w:t>LONGA VIDA</w:t>
            </w:r>
          </w:p>
        </w:tc>
      </w:tr>
      <w:tr w:rsidR="00F8595D" w:rsidTr="00F8595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center"/>
            </w:pPr>
            <w:r>
              <w:lastRenderedPageBreak/>
              <w:t>14</w:t>
            </w:r>
          </w:p>
        </w:tc>
        <w:tc>
          <w:tcPr>
            <w:tcW w:w="2831"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 xml:space="preserve">VARGEM MANTEIGA, PRIMEIRA QUALIDADE, IN NATURA Apresentando grau de </w:t>
            </w:r>
            <w:proofErr w:type="spellStart"/>
            <w:r>
              <w:t>maturacao</w:t>
            </w:r>
            <w:proofErr w:type="spellEnd"/>
            <w:r>
              <w:t xml:space="preserve"> tal que lhe permita suportar a </w:t>
            </w:r>
            <w:proofErr w:type="spellStart"/>
            <w:r>
              <w:t>manipulacao</w:t>
            </w:r>
            <w:proofErr w:type="spellEnd"/>
            <w:r>
              <w:t xml:space="preserve">, o transporte e a </w:t>
            </w:r>
            <w:proofErr w:type="spellStart"/>
            <w:r>
              <w:t>conservacao</w:t>
            </w:r>
            <w:proofErr w:type="spellEnd"/>
            <w:r>
              <w:t xml:space="preserve"> em </w:t>
            </w:r>
            <w:proofErr w:type="spellStart"/>
            <w:r>
              <w:t>condicoes</w:t>
            </w:r>
            <w:proofErr w:type="spellEnd"/>
            <w:r>
              <w:t xml:space="preserve"> adequadas para o consumo. Com </w:t>
            </w:r>
            <w:proofErr w:type="spellStart"/>
            <w:r>
              <w:t>ausencia</w:t>
            </w:r>
            <w:proofErr w:type="spellEnd"/>
            <w:r>
              <w:t xml:space="preserve"> de sujidades, parasitos e larvas, de acordo com a </w:t>
            </w:r>
            <w:proofErr w:type="spellStart"/>
            <w:r>
              <w:t>Resolucao</w:t>
            </w:r>
            <w:proofErr w:type="spellEnd"/>
            <w:r>
              <w:t xml:space="preserve"> 12/78 da CNNPA.</w:t>
            </w:r>
          </w:p>
        </w:tc>
        <w:tc>
          <w:tcPr>
            <w:tcW w:w="709"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pPr>
            <w:r>
              <w:t>KG</w:t>
            </w:r>
          </w:p>
        </w:tc>
        <w:tc>
          <w:tcPr>
            <w:tcW w:w="992"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5.000,00</w:t>
            </w:r>
          </w:p>
        </w:tc>
        <w:tc>
          <w:tcPr>
            <w:tcW w:w="1418"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10,70</w:t>
            </w:r>
          </w:p>
        </w:tc>
        <w:tc>
          <w:tcPr>
            <w:tcW w:w="1134" w:type="dxa"/>
            <w:tcBorders>
              <w:top w:val="single" w:sz="4" w:space="0" w:color="000000"/>
              <w:left w:val="single" w:sz="4" w:space="0" w:color="000000"/>
              <w:bottom w:val="single" w:sz="4" w:space="0" w:color="000000"/>
              <w:right w:val="single" w:sz="4" w:space="0" w:color="000000"/>
            </w:tcBorders>
            <w:vAlign w:val="center"/>
          </w:tcPr>
          <w:p w:rsidR="00F8595D" w:rsidRDefault="00F8595D" w:rsidP="00156BEE">
            <w:pPr>
              <w:autoSpaceDE w:val="0"/>
              <w:autoSpaceDN w:val="0"/>
              <w:adjustRightInd w:val="0"/>
              <w:jc w:val="right"/>
            </w:pPr>
            <w:r>
              <w:t>53.500,00</w:t>
            </w:r>
          </w:p>
        </w:tc>
        <w:tc>
          <w:tcPr>
            <w:tcW w:w="1843" w:type="dxa"/>
            <w:tcBorders>
              <w:top w:val="single" w:sz="4" w:space="0" w:color="000000"/>
              <w:left w:val="single" w:sz="4" w:space="0" w:color="000000"/>
              <w:bottom w:val="single" w:sz="4" w:space="0" w:color="000000"/>
            </w:tcBorders>
            <w:vAlign w:val="center"/>
          </w:tcPr>
          <w:p w:rsidR="00F8595D" w:rsidRDefault="00F8595D" w:rsidP="00156BEE">
            <w:pPr>
              <w:autoSpaceDE w:val="0"/>
              <w:autoSpaceDN w:val="0"/>
              <w:adjustRightInd w:val="0"/>
            </w:pPr>
            <w:r>
              <w:t>MACARRAO</w:t>
            </w:r>
          </w:p>
        </w:tc>
      </w:tr>
      <w:tr w:rsidR="00F8595D" w:rsidTr="00F8595D">
        <w:tblPrEx>
          <w:tblCellMar>
            <w:top w:w="0" w:type="dxa"/>
            <w:bottom w:w="0" w:type="dxa"/>
          </w:tblCellMar>
        </w:tblPrEx>
        <w:tc>
          <w:tcPr>
            <w:tcW w:w="6629" w:type="dxa"/>
            <w:gridSpan w:val="5"/>
            <w:tcBorders>
              <w:top w:val="single" w:sz="4" w:space="0" w:color="000000"/>
              <w:bottom w:val="single" w:sz="4" w:space="0" w:color="000000"/>
              <w:right w:val="single" w:sz="4" w:space="0" w:color="000000"/>
            </w:tcBorders>
            <w:vAlign w:val="center"/>
          </w:tcPr>
          <w:p w:rsidR="00F8595D" w:rsidRDefault="00F8595D" w:rsidP="00156BEE">
            <w:pPr>
              <w:widowControl w:val="0"/>
              <w:autoSpaceDE w:val="0"/>
              <w:autoSpaceDN w:val="0"/>
              <w:adjustRightInd w:val="0"/>
              <w:jc w:val="right"/>
              <w:rPr>
                <w:b/>
                <w:sz w:val="20"/>
              </w:rPr>
            </w:pPr>
            <w:r>
              <w:rPr>
                <w:b/>
                <w:sz w:val="20"/>
              </w:rPr>
              <w:t>VALOR TOTAL:</w:t>
            </w:r>
          </w:p>
        </w:tc>
        <w:tc>
          <w:tcPr>
            <w:tcW w:w="2977" w:type="dxa"/>
            <w:gridSpan w:val="2"/>
            <w:tcBorders>
              <w:top w:val="single" w:sz="4" w:space="0" w:color="000000"/>
              <w:left w:val="single" w:sz="4" w:space="0" w:color="000000"/>
              <w:bottom w:val="single" w:sz="4" w:space="0" w:color="000000"/>
            </w:tcBorders>
            <w:vAlign w:val="center"/>
          </w:tcPr>
          <w:p w:rsidR="00F8595D" w:rsidRDefault="00F8595D" w:rsidP="00156BEE">
            <w:pPr>
              <w:widowControl w:val="0"/>
              <w:autoSpaceDE w:val="0"/>
              <w:autoSpaceDN w:val="0"/>
              <w:adjustRightInd w:val="0"/>
              <w:jc w:val="right"/>
              <w:rPr>
                <w:b/>
              </w:rPr>
            </w:pPr>
            <w:r>
              <w:rPr>
                <w:b/>
              </w:rPr>
              <w:t>176.802,00</w:t>
            </w:r>
          </w:p>
        </w:tc>
      </w:tr>
    </w:tbl>
    <w:p w:rsidR="00F8595D" w:rsidRDefault="00F8595D" w:rsidP="002B1D1F">
      <w:pPr>
        <w:autoSpaceDE w:val="0"/>
        <w:autoSpaceDN w:val="0"/>
        <w:adjustRightInd w:val="0"/>
        <w:ind w:left="-360"/>
        <w:jc w:val="both"/>
      </w:pPr>
    </w:p>
    <w:p w:rsidR="001F2FAE" w:rsidRDefault="001F2FAE" w:rsidP="002B1D1F">
      <w:pPr>
        <w:autoSpaceDE w:val="0"/>
        <w:autoSpaceDN w:val="0"/>
        <w:adjustRightInd w:val="0"/>
        <w:ind w:left="-360"/>
        <w:jc w:val="both"/>
      </w:pPr>
    </w:p>
    <w:p w:rsidR="001F2FAE" w:rsidRPr="002822A4" w:rsidRDefault="001F2FAE" w:rsidP="002B1D1F">
      <w:pPr>
        <w:autoSpaceDE w:val="0"/>
        <w:autoSpaceDN w:val="0"/>
        <w:adjustRightInd w:val="0"/>
        <w:ind w:left="-360"/>
        <w:jc w:val="both"/>
      </w:pPr>
    </w:p>
    <w:p w:rsidR="00B552F2" w:rsidRPr="002822A4" w:rsidRDefault="00B552F2" w:rsidP="001F2FAE">
      <w:pPr>
        <w:autoSpaceDE w:val="0"/>
        <w:autoSpaceDN w:val="0"/>
        <w:adjustRightInd w:val="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 xml:space="preserve">Se o licitante vencedor recusar-se a assinar a ata de registro de preços injustificadamente será aplicada à regra seguinte: quando o proponente vencedor não apresentar situação regular, no ato da assinatura da </w:t>
      </w:r>
      <w:r w:rsidR="00B552F2" w:rsidRPr="002822A4">
        <w:lastRenderedPageBreak/>
        <w:t>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lastRenderedPageBreak/>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r w:rsidRPr="002822A4">
        <w:t>Federal,Estadual</w:t>
      </w:r>
      <w:proofErr w:type="spellEnd"/>
      <w:r w:rsidRPr="002822A4">
        <w:t xml:space="preserve"> e Municipal, deverão ser acobertadas por Nota Fiscal Eletrônica, conforme Protocolo ICMS42/2009, recepcionado pelo Artigo 198-A-5-2 do RICMS. Informações através do site </w:t>
      </w:r>
      <w:hyperlink r:id="rId9"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lastRenderedPageBreak/>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1F2FAE">
        <w:t>02/2018</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1F2FAE" w:rsidRDefault="001F2FAE" w:rsidP="00FD79D9">
      <w:pPr>
        <w:pStyle w:val="Corpodetexto"/>
        <w:widowControl w:val="0"/>
        <w:rPr>
          <w:sz w:val="24"/>
          <w:szCs w:val="24"/>
        </w:rPr>
      </w:pPr>
    </w:p>
    <w:p w:rsidR="00B552F2" w:rsidRDefault="00241E4C" w:rsidP="002B1D1F">
      <w:pPr>
        <w:pStyle w:val="Corpodetexto"/>
        <w:widowControl w:val="0"/>
        <w:ind w:left="-360"/>
        <w:jc w:val="center"/>
        <w:rPr>
          <w:sz w:val="24"/>
          <w:szCs w:val="24"/>
        </w:rPr>
      </w:pPr>
      <w:r w:rsidRPr="002822A4">
        <w:rPr>
          <w:sz w:val="24"/>
          <w:szCs w:val="24"/>
        </w:rPr>
        <w:t>Coração de Jesus</w:t>
      </w:r>
      <w:r w:rsidR="00951F7E">
        <w:rPr>
          <w:sz w:val="24"/>
          <w:szCs w:val="24"/>
        </w:rPr>
        <w:t xml:space="preserve"> (MG), </w:t>
      </w:r>
      <w:r w:rsidR="00522DEA">
        <w:rPr>
          <w:sz w:val="24"/>
          <w:szCs w:val="24"/>
        </w:rPr>
        <w:t>14</w:t>
      </w:r>
      <w:r w:rsidR="00B552F2" w:rsidRPr="002822A4">
        <w:rPr>
          <w:sz w:val="24"/>
          <w:szCs w:val="24"/>
        </w:rPr>
        <w:t xml:space="preserve"> de</w:t>
      </w:r>
      <w:r w:rsidR="00522DEA">
        <w:rPr>
          <w:sz w:val="24"/>
          <w:szCs w:val="24"/>
        </w:rPr>
        <w:t xml:space="preserve"> Fevereiro</w:t>
      </w:r>
      <w:r w:rsidR="005B57BC" w:rsidRPr="002822A4">
        <w:rPr>
          <w:sz w:val="24"/>
          <w:szCs w:val="24"/>
        </w:rPr>
        <w:t xml:space="preserve"> de   </w:t>
      </w:r>
      <w:r w:rsidR="001F2FAE">
        <w:rPr>
          <w:sz w:val="24"/>
          <w:szCs w:val="24"/>
        </w:rPr>
        <w:t>2018</w:t>
      </w:r>
      <w:r w:rsidR="00B552F2" w:rsidRPr="002822A4">
        <w:rPr>
          <w:sz w:val="24"/>
          <w:szCs w:val="24"/>
        </w:rPr>
        <w:t>.</w:t>
      </w:r>
    </w:p>
    <w:p w:rsidR="001F2FAE" w:rsidRDefault="001F2FAE" w:rsidP="002B1D1F">
      <w:pPr>
        <w:pStyle w:val="Corpodetexto"/>
        <w:widowControl w:val="0"/>
        <w:ind w:left="-360"/>
        <w:jc w:val="center"/>
        <w:rPr>
          <w:sz w:val="24"/>
          <w:szCs w:val="24"/>
        </w:rPr>
      </w:pPr>
    </w:p>
    <w:p w:rsidR="001F2FAE" w:rsidRDefault="001F2FAE" w:rsidP="00522DEA">
      <w:pPr>
        <w:pStyle w:val="Corpodetexto"/>
        <w:widowControl w:val="0"/>
        <w:rPr>
          <w:sz w:val="24"/>
          <w:szCs w:val="24"/>
        </w:rPr>
      </w:pPr>
    </w:p>
    <w:p w:rsidR="00522DEA" w:rsidRDefault="00522DEA" w:rsidP="00522DEA">
      <w:pPr>
        <w:pStyle w:val="Corpodetexto"/>
        <w:widowControl w:val="0"/>
        <w:rPr>
          <w:sz w:val="24"/>
          <w:szCs w:val="24"/>
        </w:rPr>
      </w:pPr>
    </w:p>
    <w:p w:rsidR="00522DEA" w:rsidRPr="002822A4" w:rsidRDefault="00522DEA" w:rsidP="00522DEA">
      <w:pPr>
        <w:pStyle w:val="Corpodetexto"/>
        <w:widowControl w:val="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w:t>
      </w:r>
      <w:r w:rsidR="00FD79D9">
        <w:rPr>
          <w:sz w:val="24"/>
          <w:szCs w:val="24"/>
        </w:rPr>
        <w:t xml:space="preserve"> </w:t>
      </w:r>
      <w:r w:rsidRPr="002822A4">
        <w:rPr>
          <w:sz w:val="24"/>
          <w:szCs w:val="24"/>
        </w:rPr>
        <w:t xml:space="preserve"> Empresa</w:t>
      </w:r>
      <w:r w:rsidR="00FD79D9">
        <w:rPr>
          <w:sz w:val="24"/>
          <w:szCs w:val="24"/>
        </w:rPr>
        <w:t xml:space="preserve">: Comercial </w:t>
      </w:r>
      <w:proofErr w:type="spellStart"/>
      <w:r w:rsidR="00FD79D9">
        <w:rPr>
          <w:sz w:val="24"/>
          <w:szCs w:val="24"/>
        </w:rPr>
        <w:t>Super</w:t>
      </w:r>
      <w:proofErr w:type="spellEnd"/>
      <w:r w:rsidR="00FD79D9">
        <w:rPr>
          <w:sz w:val="24"/>
          <w:szCs w:val="24"/>
        </w:rPr>
        <w:t xml:space="preserve"> Box </w:t>
      </w:r>
      <w:proofErr w:type="spellStart"/>
      <w:r w:rsidR="00FD79D9">
        <w:rPr>
          <w:sz w:val="24"/>
          <w:szCs w:val="24"/>
        </w:rPr>
        <w:t>Ltda</w:t>
      </w:r>
      <w:proofErr w:type="spellEnd"/>
      <w:r w:rsidR="00FD79D9">
        <w:rPr>
          <w:sz w:val="24"/>
          <w:szCs w:val="24"/>
        </w:rPr>
        <w:t xml:space="preserve"> - ME</w:t>
      </w:r>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Rep. Legal: </w:t>
      </w:r>
      <w:proofErr w:type="spellStart"/>
      <w:r w:rsidR="00FD79D9">
        <w:rPr>
          <w:sz w:val="24"/>
          <w:szCs w:val="24"/>
        </w:rPr>
        <w:t>Adneuza</w:t>
      </w:r>
      <w:proofErr w:type="spellEnd"/>
      <w:r w:rsidR="00FD79D9">
        <w:rPr>
          <w:sz w:val="24"/>
          <w:szCs w:val="24"/>
        </w:rPr>
        <w:t xml:space="preserve"> Pereira </w:t>
      </w:r>
      <w:proofErr w:type="spellStart"/>
      <w:r w:rsidR="00FD79D9">
        <w:rPr>
          <w:sz w:val="24"/>
          <w:szCs w:val="24"/>
        </w:rPr>
        <w:t>Alquimim</w:t>
      </w:r>
      <w:proofErr w:type="spellEnd"/>
      <w:r w:rsidR="00FD79D9">
        <w:rPr>
          <w:sz w:val="24"/>
          <w:szCs w:val="24"/>
        </w:rPr>
        <w:t xml:space="preserve"> </w:t>
      </w:r>
      <w:proofErr w:type="gramStart"/>
      <w:r w:rsidR="00FD79D9">
        <w:rPr>
          <w:sz w:val="24"/>
          <w:szCs w:val="24"/>
        </w:rPr>
        <w:t>L</w:t>
      </w:r>
      <w:r w:rsidR="00FD79D9" w:rsidRPr="00FD79D9">
        <w:rPr>
          <w:sz w:val="24"/>
          <w:szCs w:val="24"/>
        </w:rPr>
        <w:t>eal</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                                                                          </w:t>
      </w:r>
      <w:r w:rsidR="00FD79D9">
        <w:rPr>
          <w:sz w:val="24"/>
          <w:szCs w:val="24"/>
        </w:rPr>
        <w:t xml:space="preserve">  </w:t>
      </w:r>
      <w:r w:rsidRPr="002822A4">
        <w:rPr>
          <w:sz w:val="24"/>
          <w:szCs w:val="24"/>
        </w:rPr>
        <w:t xml:space="preserve">CPF: </w:t>
      </w:r>
      <w:r w:rsidR="00FD79D9" w:rsidRPr="00FD79D9">
        <w:rPr>
          <w:sz w:val="24"/>
          <w:szCs w:val="24"/>
        </w:rPr>
        <w:t>047.039.326-28</w:t>
      </w:r>
      <w:r w:rsidRPr="002822A4">
        <w:rPr>
          <w:sz w:val="24"/>
          <w:szCs w:val="24"/>
        </w:rPr>
        <w:t xml:space="preserve">                                                                                                                                                   </w:t>
      </w:r>
    </w:p>
    <w:p w:rsidR="00B552F2" w:rsidRPr="002822A4" w:rsidRDefault="00522DEA" w:rsidP="002B1D1F">
      <w:pPr>
        <w:pStyle w:val="Corpodetexto"/>
        <w:widowControl w:val="0"/>
        <w:ind w:left="-360"/>
        <w:rPr>
          <w:sz w:val="24"/>
          <w:szCs w:val="24"/>
        </w:rPr>
      </w:pPr>
      <w:r>
        <w:rPr>
          <w:sz w:val="24"/>
          <w:szCs w:val="24"/>
        </w:rPr>
        <w:t xml:space="preserve">     </w:t>
      </w:r>
      <w:r w:rsidR="00B552F2"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r w:rsidR="001F2FAE" w:rsidRPr="001F2FAE">
        <w:rPr>
          <w:rFonts w:ascii="Times New Roman" w:hAnsi="Times New Roman"/>
          <w:sz w:val="24"/>
          <w:szCs w:val="24"/>
        </w:rPr>
        <w:t xml:space="preserve"> </w:t>
      </w:r>
      <w:r w:rsidR="001F2FAE" w:rsidRPr="002822A4">
        <w:rPr>
          <w:rFonts w:ascii="Times New Roman" w:hAnsi="Times New Roman"/>
          <w:sz w:val="24"/>
          <w:szCs w:val="24"/>
        </w:rPr>
        <w:t>RG.</w:t>
      </w:r>
    </w:p>
    <w:p w:rsidR="001F2FAE"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 xml:space="preserve">                       </w:t>
      </w:r>
      <w:r w:rsidR="001F2FAE">
        <w:rPr>
          <w:rFonts w:ascii="Times New Roman" w:hAnsi="Times New Roman"/>
          <w:sz w:val="24"/>
          <w:szCs w:val="24"/>
        </w:rPr>
        <w:t xml:space="preserve"> </w:t>
      </w:r>
    </w:p>
    <w:p w:rsidR="004D2E95" w:rsidRPr="00522DEA" w:rsidRDefault="001F2FAE" w:rsidP="00522DEA">
      <w:pPr>
        <w:pStyle w:val="TextosemFormatao"/>
        <w:widowControl w:val="0"/>
        <w:tabs>
          <w:tab w:val="left" w:pos="2417"/>
        </w:tabs>
        <w:ind w:left="-360"/>
        <w:jc w:val="both"/>
        <w:rPr>
          <w:rFonts w:ascii="Times New Roman" w:hAnsi="Times New Roman"/>
          <w:sz w:val="24"/>
          <w:szCs w:val="24"/>
        </w:rPr>
      </w:pPr>
      <w:r>
        <w:rPr>
          <w:rFonts w:ascii="Times New Roman" w:hAnsi="Times New Roman"/>
          <w:sz w:val="24"/>
          <w:szCs w:val="24"/>
        </w:rPr>
        <w:t xml:space="preserve">                      </w:t>
      </w:r>
      <w:r w:rsidR="00B552F2" w:rsidRPr="002822A4">
        <w:rPr>
          <w:rFonts w:ascii="Times New Roman" w:hAnsi="Times New Roman"/>
          <w:sz w:val="24"/>
          <w:szCs w:val="24"/>
        </w:rPr>
        <w:t xml:space="preserve">    </w:t>
      </w:r>
      <w:r w:rsidR="00B552F2" w:rsidRPr="002822A4">
        <w:rPr>
          <w:rFonts w:ascii="Times New Roman" w:hAnsi="Times New Roman"/>
          <w:i/>
          <w:sz w:val="24"/>
          <w:szCs w:val="24"/>
        </w:rPr>
        <w:t>2</w:t>
      </w:r>
      <w:r w:rsidR="00B552F2" w:rsidRPr="002822A4">
        <w:rPr>
          <w:rFonts w:ascii="Times New Roman" w:hAnsi="Times New Roman"/>
          <w:sz w:val="24"/>
          <w:szCs w:val="24"/>
        </w:rPr>
        <w:t>________________________________</w:t>
      </w:r>
      <w:r w:rsidRPr="001F2FAE">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r>
        <w:rPr>
          <w:rFonts w:ascii="Times New Roman" w:hAnsi="Times New Roman"/>
          <w:i/>
          <w:sz w:val="24"/>
          <w:szCs w:val="24"/>
        </w:rPr>
        <w:t xml:space="preserve">               </w:t>
      </w:r>
    </w:p>
    <w:p w:rsidR="00077AC7" w:rsidRPr="00522DEA" w:rsidRDefault="00077AC7" w:rsidP="00522DEA">
      <w:pPr>
        <w:tabs>
          <w:tab w:val="left" w:pos="5663"/>
        </w:tabs>
        <w:rPr>
          <w:lang w:eastAsia="ar-SA"/>
        </w:rPr>
      </w:pPr>
    </w:p>
    <w:sectPr w:rsidR="00077AC7" w:rsidRPr="00522DEA" w:rsidSect="00EF263F">
      <w:headerReference w:type="default" r:id="rId10"/>
      <w:type w:val="continuous"/>
      <w:pgSz w:w="11906" w:h="16838"/>
      <w:pgMar w:top="1417" w:right="849" w:bottom="360" w:left="1134"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539" w:rsidRDefault="000B3539">
      <w:r>
        <w:separator/>
      </w:r>
    </w:p>
  </w:endnote>
  <w:endnote w:type="continuationSeparator" w:id="0">
    <w:p w:rsidR="000B3539" w:rsidRDefault="000B3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539" w:rsidRDefault="000B3539">
      <w:r>
        <w:separator/>
      </w:r>
    </w:p>
  </w:footnote>
  <w:footnote w:type="continuationSeparator" w:id="0">
    <w:p w:rsidR="000B3539" w:rsidRDefault="000B35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8481"/>
    </w:tblGrid>
    <w:tr w:rsidR="008C58E2" w:rsidRPr="00DA4577" w:rsidTr="00F8595D">
      <w:trPr>
        <w:trHeight w:val="935"/>
      </w:trPr>
      <w:tc>
        <w:tcPr>
          <w:tcW w:w="1093" w:type="dxa"/>
          <w:tcBorders>
            <w:right w:val="nil"/>
          </w:tcBorders>
        </w:tcPr>
        <w:p w:rsidR="008C58E2" w:rsidRPr="00DA4577" w:rsidRDefault="008C58E2"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80195397" r:id="rId2"/>
            </w:object>
          </w:r>
        </w:p>
      </w:tc>
      <w:tc>
        <w:tcPr>
          <w:tcW w:w="8552" w:type="dxa"/>
          <w:tcBorders>
            <w:left w:val="nil"/>
          </w:tcBorders>
        </w:tcPr>
        <w:p w:rsidR="008C58E2" w:rsidRPr="00DA4577" w:rsidRDefault="008C58E2" w:rsidP="00A00B94">
          <w:pPr>
            <w:pStyle w:val="Cabealho"/>
            <w:jc w:val="center"/>
            <w:rPr>
              <w:b/>
              <w:sz w:val="30"/>
              <w:szCs w:val="30"/>
            </w:rPr>
          </w:pPr>
          <w:r w:rsidRPr="00DA4577">
            <w:rPr>
              <w:b/>
              <w:sz w:val="30"/>
              <w:szCs w:val="30"/>
            </w:rPr>
            <w:t>PREFEITURA MUNICIPAL DE CORAÇÃO DE JESUS</w:t>
          </w:r>
        </w:p>
        <w:p w:rsidR="008C58E2" w:rsidRPr="00D9372A" w:rsidRDefault="008C58E2" w:rsidP="00A00B94">
          <w:pPr>
            <w:pStyle w:val="Cabealho"/>
            <w:jc w:val="center"/>
            <w:rPr>
              <w:sz w:val="14"/>
            </w:rPr>
          </w:pPr>
        </w:p>
        <w:p w:rsidR="008C58E2" w:rsidRPr="00DA4577" w:rsidRDefault="008C58E2" w:rsidP="00A00B94">
          <w:pPr>
            <w:pStyle w:val="Cabealho"/>
            <w:jc w:val="center"/>
          </w:pPr>
          <w:r w:rsidRPr="00DA4577">
            <w:t>ESTADO DE MINAS GERAIS</w:t>
          </w:r>
        </w:p>
        <w:p w:rsidR="008C58E2" w:rsidRPr="00DA4577" w:rsidRDefault="008C58E2" w:rsidP="00A00B94">
          <w:pPr>
            <w:pStyle w:val="Cabealho"/>
            <w:jc w:val="center"/>
          </w:pPr>
          <w:r w:rsidRPr="00D9372A">
            <w:rPr>
              <w:sz w:val="18"/>
            </w:rPr>
            <w:t>Praça Dr. Samuel Barreto, s/nº - Centro – CEP 39340-000 – Coração de Jesus/MG – Tel.: (38) 3228-</w:t>
          </w:r>
          <w:proofErr w:type="gramStart"/>
          <w:r w:rsidRPr="00D9372A">
            <w:rPr>
              <w:sz w:val="18"/>
            </w:rPr>
            <w:t>2282</w:t>
          </w:r>
          <w:proofErr w:type="gramEnd"/>
        </w:p>
      </w:tc>
    </w:tr>
  </w:tbl>
  <w:p w:rsidR="008C58E2" w:rsidRPr="00BD36E9" w:rsidRDefault="008C58E2"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B00"/>
    <w:rsid w:val="00005724"/>
    <w:rsid w:val="0000620A"/>
    <w:rsid w:val="000070B2"/>
    <w:rsid w:val="00010502"/>
    <w:rsid w:val="000113F2"/>
    <w:rsid w:val="00013782"/>
    <w:rsid w:val="00014DD3"/>
    <w:rsid w:val="000153C8"/>
    <w:rsid w:val="0002139D"/>
    <w:rsid w:val="00021CBA"/>
    <w:rsid w:val="000277C1"/>
    <w:rsid w:val="000301F5"/>
    <w:rsid w:val="000328FF"/>
    <w:rsid w:val="00032EEA"/>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9EF"/>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691"/>
    <w:rsid w:val="000B11E5"/>
    <w:rsid w:val="000B3539"/>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392A"/>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5F7B"/>
    <w:rsid w:val="001860F9"/>
    <w:rsid w:val="00190EB1"/>
    <w:rsid w:val="00191713"/>
    <w:rsid w:val="00191CD6"/>
    <w:rsid w:val="001925F2"/>
    <w:rsid w:val="001935CB"/>
    <w:rsid w:val="001935D6"/>
    <w:rsid w:val="00195697"/>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4F42"/>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2FAE"/>
    <w:rsid w:val="001F4F95"/>
    <w:rsid w:val="001F53A1"/>
    <w:rsid w:val="002004FB"/>
    <w:rsid w:val="002006D7"/>
    <w:rsid w:val="00210660"/>
    <w:rsid w:val="00211EEA"/>
    <w:rsid w:val="002170C0"/>
    <w:rsid w:val="002172FD"/>
    <w:rsid w:val="00220916"/>
    <w:rsid w:val="00220941"/>
    <w:rsid w:val="00221071"/>
    <w:rsid w:val="002253E1"/>
    <w:rsid w:val="00225C2A"/>
    <w:rsid w:val="0022712B"/>
    <w:rsid w:val="00227D05"/>
    <w:rsid w:val="002300D0"/>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724B"/>
    <w:rsid w:val="00317311"/>
    <w:rsid w:val="0032135F"/>
    <w:rsid w:val="00325145"/>
    <w:rsid w:val="00325481"/>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76B0A"/>
    <w:rsid w:val="00384C17"/>
    <w:rsid w:val="0038544A"/>
    <w:rsid w:val="00390118"/>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07C9D"/>
    <w:rsid w:val="004122FC"/>
    <w:rsid w:val="004133F9"/>
    <w:rsid w:val="0041562F"/>
    <w:rsid w:val="00415C22"/>
    <w:rsid w:val="00423FEC"/>
    <w:rsid w:val="00425133"/>
    <w:rsid w:val="00426FAD"/>
    <w:rsid w:val="00432137"/>
    <w:rsid w:val="00432A6F"/>
    <w:rsid w:val="004339B7"/>
    <w:rsid w:val="00433CAF"/>
    <w:rsid w:val="00437703"/>
    <w:rsid w:val="00440119"/>
    <w:rsid w:val="00440B5B"/>
    <w:rsid w:val="004417FD"/>
    <w:rsid w:val="00441ED3"/>
    <w:rsid w:val="0044278E"/>
    <w:rsid w:val="0044375E"/>
    <w:rsid w:val="00443C55"/>
    <w:rsid w:val="00445AB6"/>
    <w:rsid w:val="00447C94"/>
    <w:rsid w:val="00447E77"/>
    <w:rsid w:val="004508E1"/>
    <w:rsid w:val="004522C9"/>
    <w:rsid w:val="00453301"/>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30"/>
    <w:rsid w:val="004A1765"/>
    <w:rsid w:val="004A1F6B"/>
    <w:rsid w:val="004A6A4F"/>
    <w:rsid w:val="004B030E"/>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E74DD"/>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F76"/>
    <w:rsid w:val="0052099B"/>
    <w:rsid w:val="00520FD8"/>
    <w:rsid w:val="00521C26"/>
    <w:rsid w:val="0052252D"/>
    <w:rsid w:val="00522DEA"/>
    <w:rsid w:val="0052325E"/>
    <w:rsid w:val="005238B5"/>
    <w:rsid w:val="00524528"/>
    <w:rsid w:val="0052651A"/>
    <w:rsid w:val="00526835"/>
    <w:rsid w:val="005306EE"/>
    <w:rsid w:val="00534542"/>
    <w:rsid w:val="00534A22"/>
    <w:rsid w:val="005352CF"/>
    <w:rsid w:val="005446CE"/>
    <w:rsid w:val="00546BA9"/>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6ED7"/>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25D6"/>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0C23"/>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A7A1C"/>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6CB5"/>
    <w:rsid w:val="00702183"/>
    <w:rsid w:val="00703401"/>
    <w:rsid w:val="007035C1"/>
    <w:rsid w:val="007055F3"/>
    <w:rsid w:val="007061FA"/>
    <w:rsid w:val="00707849"/>
    <w:rsid w:val="00707A0A"/>
    <w:rsid w:val="0071063C"/>
    <w:rsid w:val="00710B70"/>
    <w:rsid w:val="007151F5"/>
    <w:rsid w:val="00715A36"/>
    <w:rsid w:val="007167CB"/>
    <w:rsid w:val="0071712F"/>
    <w:rsid w:val="007173EB"/>
    <w:rsid w:val="00717DBA"/>
    <w:rsid w:val="00717F15"/>
    <w:rsid w:val="00720171"/>
    <w:rsid w:val="0072200C"/>
    <w:rsid w:val="007244E7"/>
    <w:rsid w:val="007300F1"/>
    <w:rsid w:val="007303C0"/>
    <w:rsid w:val="007319F4"/>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5E18"/>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45AA"/>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25BF"/>
    <w:rsid w:val="0084525A"/>
    <w:rsid w:val="008501C0"/>
    <w:rsid w:val="00852250"/>
    <w:rsid w:val="00853201"/>
    <w:rsid w:val="00855B8B"/>
    <w:rsid w:val="00855E1C"/>
    <w:rsid w:val="00856495"/>
    <w:rsid w:val="00857A88"/>
    <w:rsid w:val="00860899"/>
    <w:rsid w:val="00863AB5"/>
    <w:rsid w:val="0086497E"/>
    <w:rsid w:val="00865039"/>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FAA"/>
    <w:rsid w:val="008C05A7"/>
    <w:rsid w:val="008C0724"/>
    <w:rsid w:val="008C1F12"/>
    <w:rsid w:val="008C2006"/>
    <w:rsid w:val="008C2907"/>
    <w:rsid w:val="008C4BFB"/>
    <w:rsid w:val="008C4D77"/>
    <w:rsid w:val="008C4FF5"/>
    <w:rsid w:val="008C58E2"/>
    <w:rsid w:val="008D0B61"/>
    <w:rsid w:val="008D2662"/>
    <w:rsid w:val="008D334C"/>
    <w:rsid w:val="008D4A90"/>
    <w:rsid w:val="008D52A7"/>
    <w:rsid w:val="008D6EDF"/>
    <w:rsid w:val="008F12BD"/>
    <w:rsid w:val="008F1327"/>
    <w:rsid w:val="008F1D65"/>
    <w:rsid w:val="008F24D3"/>
    <w:rsid w:val="008F5D00"/>
    <w:rsid w:val="00905246"/>
    <w:rsid w:val="00905E6E"/>
    <w:rsid w:val="009064C2"/>
    <w:rsid w:val="0090676F"/>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623"/>
    <w:rsid w:val="00932A30"/>
    <w:rsid w:val="009337D6"/>
    <w:rsid w:val="009365BC"/>
    <w:rsid w:val="00936E00"/>
    <w:rsid w:val="00940D6E"/>
    <w:rsid w:val="009411B4"/>
    <w:rsid w:val="00941C9A"/>
    <w:rsid w:val="00943A99"/>
    <w:rsid w:val="00947CAB"/>
    <w:rsid w:val="00950366"/>
    <w:rsid w:val="00951F7E"/>
    <w:rsid w:val="00952E97"/>
    <w:rsid w:val="0095420E"/>
    <w:rsid w:val="00960EBE"/>
    <w:rsid w:val="009626EC"/>
    <w:rsid w:val="00963410"/>
    <w:rsid w:val="00963434"/>
    <w:rsid w:val="00963A6A"/>
    <w:rsid w:val="009643E9"/>
    <w:rsid w:val="009654F4"/>
    <w:rsid w:val="009667C0"/>
    <w:rsid w:val="0097061C"/>
    <w:rsid w:val="00974132"/>
    <w:rsid w:val="00975B85"/>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6B80"/>
    <w:rsid w:val="009B736A"/>
    <w:rsid w:val="009C20EE"/>
    <w:rsid w:val="009C2A3B"/>
    <w:rsid w:val="009C492E"/>
    <w:rsid w:val="009C4C28"/>
    <w:rsid w:val="009C65E0"/>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69"/>
    <w:rsid w:val="00A845CB"/>
    <w:rsid w:val="00A85784"/>
    <w:rsid w:val="00A87089"/>
    <w:rsid w:val="00A90101"/>
    <w:rsid w:val="00A90EDA"/>
    <w:rsid w:val="00A916F8"/>
    <w:rsid w:val="00A9436B"/>
    <w:rsid w:val="00AA15A0"/>
    <w:rsid w:val="00AA1B5D"/>
    <w:rsid w:val="00AA26D0"/>
    <w:rsid w:val="00AA3476"/>
    <w:rsid w:val="00AA5696"/>
    <w:rsid w:val="00AA5975"/>
    <w:rsid w:val="00AA59BD"/>
    <w:rsid w:val="00AA74B4"/>
    <w:rsid w:val="00AB0E3B"/>
    <w:rsid w:val="00AB42CC"/>
    <w:rsid w:val="00AB4FA2"/>
    <w:rsid w:val="00AB5755"/>
    <w:rsid w:val="00AB5E17"/>
    <w:rsid w:val="00AB69B3"/>
    <w:rsid w:val="00AC0737"/>
    <w:rsid w:val="00AC0845"/>
    <w:rsid w:val="00AC41CA"/>
    <w:rsid w:val="00AC5DBE"/>
    <w:rsid w:val="00AD0EEA"/>
    <w:rsid w:val="00AD29A9"/>
    <w:rsid w:val="00AD7A04"/>
    <w:rsid w:val="00AE2B57"/>
    <w:rsid w:val="00AE31B5"/>
    <w:rsid w:val="00AE4248"/>
    <w:rsid w:val="00AE4C2F"/>
    <w:rsid w:val="00AE568D"/>
    <w:rsid w:val="00AE64A7"/>
    <w:rsid w:val="00AE6701"/>
    <w:rsid w:val="00AE73D5"/>
    <w:rsid w:val="00AF00D3"/>
    <w:rsid w:val="00AF5C9E"/>
    <w:rsid w:val="00AF5CE4"/>
    <w:rsid w:val="00AF642D"/>
    <w:rsid w:val="00AF66C3"/>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188F"/>
    <w:rsid w:val="00B4255B"/>
    <w:rsid w:val="00B4279F"/>
    <w:rsid w:val="00B47C9E"/>
    <w:rsid w:val="00B50467"/>
    <w:rsid w:val="00B50C81"/>
    <w:rsid w:val="00B51B02"/>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2EFB"/>
    <w:rsid w:val="00C34BF6"/>
    <w:rsid w:val="00C3522C"/>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877F7"/>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FC"/>
    <w:rsid w:val="00CD751E"/>
    <w:rsid w:val="00CE0577"/>
    <w:rsid w:val="00CE7B33"/>
    <w:rsid w:val="00CF1719"/>
    <w:rsid w:val="00CF24A4"/>
    <w:rsid w:val="00CF2636"/>
    <w:rsid w:val="00CF48C4"/>
    <w:rsid w:val="00CF60C4"/>
    <w:rsid w:val="00D04B43"/>
    <w:rsid w:val="00D06129"/>
    <w:rsid w:val="00D13B45"/>
    <w:rsid w:val="00D1542D"/>
    <w:rsid w:val="00D15BD7"/>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358"/>
    <w:rsid w:val="00DC5D44"/>
    <w:rsid w:val="00DC6284"/>
    <w:rsid w:val="00DC689A"/>
    <w:rsid w:val="00DD1994"/>
    <w:rsid w:val="00DD2200"/>
    <w:rsid w:val="00DD3A30"/>
    <w:rsid w:val="00DD3C59"/>
    <w:rsid w:val="00DD3C70"/>
    <w:rsid w:val="00DD55E3"/>
    <w:rsid w:val="00DD5AFB"/>
    <w:rsid w:val="00DD5CA5"/>
    <w:rsid w:val="00DD5D4F"/>
    <w:rsid w:val="00DD6CAD"/>
    <w:rsid w:val="00DD7B30"/>
    <w:rsid w:val="00DE06FB"/>
    <w:rsid w:val="00DE08D1"/>
    <w:rsid w:val="00DE0EA7"/>
    <w:rsid w:val="00DE10DE"/>
    <w:rsid w:val="00DE17E8"/>
    <w:rsid w:val="00DE2E78"/>
    <w:rsid w:val="00DE3858"/>
    <w:rsid w:val="00DE4D44"/>
    <w:rsid w:val="00DE637C"/>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3F9"/>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47775"/>
    <w:rsid w:val="00E50EEE"/>
    <w:rsid w:val="00E52F2E"/>
    <w:rsid w:val="00E54567"/>
    <w:rsid w:val="00E54914"/>
    <w:rsid w:val="00E61F82"/>
    <w:rsid w:val="00E62CF3"/>
    <w:rsid w:val="00E65423"/>
    <w:rsid w:val="00E66853"/>
    <w:rsid w:val="00E671A2"/>
    <w:rsid w:val="00E67FE5"/>
    <w:rsid w:val="00E7274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7E21"/>
    <w:rsid w:val="00EF0935"/>
    <w:rsid w:val="00EF263F"/>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039F"/>
    <w:rsid w:val="00F626DD"/>
    <w:rsid w:val="00F62951"/>
    <w:rsid w:val="00F706E3"/>
    <w:rsid w:val="00F70758"/>
    <w:rsid w:val="00F7126B"/>
    <w:rsid w:val="00F71DD1"/>
    <w:rsid w:val="00F73FCF"/>
    <w:rsid w:val="00F76EC4"/>
    <w:rsid w:val="00F81C84"/>
    <w:rsid w:val="00F832B8"/>
    <w:rsid w:val="00F8595D"/>
    <w:rsid w:val="00F85EAC"/>
    <w:rsid w:val="00F87C4D"/>
    <w:rsid w:val="00F9173E"/>
    <w:rsid w:val="00F9229E"/>
    <w:rsid w:val="00F940CD"/>
    <w:rsid w:val="00F9442D"/>
    <w:rsid w:val="00F947D4"/>
    <w:rsid w:val="00F96188"/>
    <w:rsid w:val="00F97E05"/>
    <w:rsid w:val="00FA09CF"/>
    <w:rsid w:val="00FA190E"/>
    <w:rsid w:val="00FA2027"/>
    <w:rsid w:val="00FA3BA6"/>
    <w:rsid w:val="00FA4BC9"/>
    <w:rsid w:val="00FA4CC2"/>
    <w:rsid w:val="00FA7E79"/>
    <w:rsid w:val="00FB0DB5"/>
    <w:rsid w:val="00FB30E7"/>
    <w:rsid w:val="00FB5977"/>
    <w:rsid w:val="00FB6A4F"/>
    <w:rsid w:val="00FC146C"/>
    <w:rsid w:val="00FC1A0B"/>
    <w:rsid w:val="00FC40FF"/>
    <w:rsid w:val="00FC5EF4"/>
    <w:rsid w:val="00FD1196"/>
    <w:rsid w:val="00FD438A"/>
    <w:rsid w:val="00FD4E98"/>
    <w:rsid w:val="00FD5B76"/>
    <w:rsid w:val="00FD6037"/>
    <w:rsid w:val="00FD69DB"/>
    <w:rsid w:val="00FD79D9"/>
    <w:rsid w:val="00FE22EB"/>
    <w:rsid w:val="00FE244D"/>
    <w:rsid w:val="00FE2550"/>
    <w:rsid w:val="00FE5346"/>
    <w:rsid w:val="00FE5556"/>
    <w:rsid w:val="00FE62E8"/>
    <w:rsid w:val="00FE7C7E"/>
    <w:rsid w:val="00FF11AA"/>
    <w:rsid w:val="00FF6901"/>
    <w:rsid w:val="00FF6D7B"/>
    <w:rsid w:val="00FF75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paragraph" w:styleId="Textodebalo">
    <w:name w:val="Balloon Text"/>
    <w:basedOn w:val="Normal"/>
    <w:link w:val="TextodebaloChar"/>
    <w:rsid w:val="00DE2E78"/>
    <w:rPr>
      <w:rFonts w:ascii="Tahoma" w:hAnsi="Tahoma" w:cs="Tahoma"/>
      <w:sz w:val="16"/>
      <w:szCs w:val="16"/>
    </w:rPr>
  </w:style>
  <w:style w:type="character" w:customStyle="1" w:styleId="TextodebaloChar">
    <w:name w:val="Texto de balão Char"/>
    <w:basedOn w:val="Fontepargpadro"/>
    <w:link w:val="Textodebalo"/>
    <w:rsid w:val="00DE2E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paragraph" w:styleId="Textodebalo">
    <w:name w:val="Balloon Text"/>
    <w:basedOn w:val="Normal"/>
    <w:link w:val="TextodebaloChar"/>
    <w:rsid w:val="00DE2E78"/>
    <w:rPr>
      <w:rFonts w:ascii="Tahoma" w:hAnsi="Tahoma" w:cs="Tahoma"/>
      <w:sz w:val="16"/>
      <w:szCs w:val="16"/>
    </w:rPr>
  </w:style>
  <w:style w:type="character" w:customStyle="1" w:styleId="TextodebaloChar">
    <w:name w:val="Texto de balão Char"/>
    <w:basedOn w:val="Fontepargpadro"/>
    <w:link w:val="Textodebalo"/>
    <w:rsid w:val="00DE2E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2174">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E4469-0FB3-4866-AFD6-29B305481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2997</Words>
  <Characters>16187</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19146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pc</cp:lastModifiedBy>
  <cp:revision>5</cp:revision>
  <cp:lastPrinted>2017-09-11T15:23:00Z</cp:lastPrinted>
  <dcterms:created xsi:type="dcterms:W3CDTF">2018-02-08T09:47:00Z</dcterms:created>
  <dcterms:modified xsi:type="dcterms:W3CDTF">2018-02-15T13:23:00Z</dcterms:modified>
</cp:coreProperties>
</file>